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1AE79" w14:textId="7D30C63D" w:rsidR="00DF417B" w:rsidRPr="00DF417B" w:rsidRDefault="00DF417B" w:rsidP="00DF417B">
      <w:pPr>
        <w:spacing w:line="360" w:lineRule="auto"/>
        <w:jc w:val="center"/>
        <w:rPr>
          <w:rFonts w:cs="Times New Roman"/>
          <w:b/>
          <w:bCs/>
          <w:sz w:val="22"/>
          <w:szCs w:val="22"/>
        </w:rPr>
      </w:pPr>
      <w:r w:rsidRPr="00DF417B">
        <w:rPr>
          <w:rFonts w:cs="Times New Roman"/>
          <w:b/>
          <w:bCs/>
          <w:sz w:val="22"/>
          <w:szCs w:val="22"/>
        </w:rPr>
        <w:t>UMOWA SAG nr …/2026 (projekt)</w:t>
      </w:r>
    </w:p>
    <w:p w14:paraId="491BB1BF" w14:textId="5F178DA6" w:rsidR="00440AF5" w:rsidRPr="00440AF5" w:rsidRDefault="00440AF5" w:rsidP="00DF417B">
      <w:pPr>
        <w:spacing w:line="360" w:lineRule="auto"/>
        <w:jc w:val="both"/>
        <w:rPr>
          <w:rFonts w:cs="Times New Roman"/>
          <w:sz w:val="22"/>
          <w:szCs w:val="22"/>
        </w:rPr>
      </w:pPr>
      <w:r w:rsidRPr="00440AF5">
        <w:rPr>
          <w:rFonts w:cs="Times New Roman"/>
          <w:sz w:val="22"/>
          <w:szCs w:val="22"/>
        </w:rPr>
        <w:t xml:space="preserve">zawarta w dniu .......... r. w </w:t>
      </w:r>
      <w:r w:rsidR="00793D6A">
        <w:rPr>
          <w:rFonts w:cs="Times New Roman"/>
          <w:sz w:val="22"/>
          <w:szCs w:val="22"/>
        </w:rPr>
        <w:t>Kielcach</w:t>
      </w:r>
    </w:p>
    <w:p w14:paraId="467EBAAD" w14:textId="77777777" w:rsidR="00440AF5" w:rsidRPr="00440AF5" w:rsidRDefault="00440AF5" w:rsidP="00DF417B">
      <w:pPr>
        <w:spacing w:line="360" w:lineRule="auto"/>
        <w:jc w:val="both"/>
        <w:rPr>
          <w:rFonts w:cs="Times New Roman"/>
          <w:sz w:val="22"/>
          <w:szCs w:val="22"/>
        </w:rPr>
      </w:pPr>
      <w:r w:rsidRPr="00440AF5">
        <w:rPr>
          <w:rFonts w:cs="Times New Roman"/>
          <w:sz w:val="22"/>
          <w:szCs w:val="22"/>
        </w:rPr>
        <w:t>pomiędzy:</w:t>
      </w:r>
    </w:p>
    <w:p w14:paraId="6DA764B9" w14:textId="6FD09E3E" w:rsidR="00440AF5" w:rsidRPr="00C13ACF" w:rsidRDefault="00084283" w:rsidP="00DF417B">
      <w:pPr>
        <w:spacing w:line="360" w:lineRule="auto"/>
        <w:jc w:val="both"/>
        <w:rPr>
          <w:rFonts w:cs="Times New Roman"/>
          <w:sz w:val="22"/>
          <w:szCs w:val="22"/>
        </w:rPr>
      </w:pPr>
      <w:r>
        <w:rPr>
          <w:rFonts w:cs="Times New Roman"/>
          <w:sz w:val="22"/>
          <w:szCs w:val="22"/>
        </w:rPr>
        <w:t>……………………..</w:t>
      </w:r>
    </w:p>
    <w:p w14:paraId="06CC68A6" w14:textId="777FF5E0" w:rsidR="00440AF5" w:rsidRPr="00440AF5" w:rsidRDefault="00440AF5" w:rsidP="00DF417B">
      <w:pPr>
        <w:spacing w:line="360" w:lineRule="auto"/>
        <w:jc w:val="both"/>
        <w:rPr>
          <w:rFonts w:cs="Times New Roman"/>
          <w:sz w:val="22"/>
          <w:szCs w:val="22"/>
        </w:rPr>
      </w:pPr>
      <w:r w:rsidRPr="00440AF5">
        <w:rPr>
          <w:rFonts w:cs="Times New Roman"/>
          <w:sz w:val="22"/>
          <w:szCs w:val="22"/>
        </w:rPr>
        <w:t xml:space="preserve">reprezentowanym przez: .......... – </w:t>
      </w:r>
      <w:r w:rsidRPr="00C13ACF">
        <w:rPr>
          <w:rFonts w:cs="Times New Roman"/>
          <w:sz w:val="22"/>
          <w:szCs w:val="22"/>
        </w:rPr>
        <w:t>…………………..</w:t>
      </w:r>
      <w:r w:rsidRPr="00440AF5">
        <w:rPr>
          <w:rFonts w:cs="Times New Roman"/>
          <w:sz w:val="22"/>
          <w:szCs w:val="22"/>
        </w:rPr>
        <w:t>,</w:t>
      </w:r>
    </w:p>
    <w:p w14:paraId="6AD76E10" w14:textId="77777777" w:rsidR="00440AF5" w:rsidRPr="00440AF5" w:rsidRDefault="00440AF5" w:rsidP="00DF417B">
      <w:pPr>
        <w:spacing w:line="360" w:lineRule="auto"/>
        <w:jc w:val="both"/>
        <w:rPr>
          <w:rFonts w:cs="Times New Roman"/>
          <w:sz w:val="22"/>
          <w:szCs w:val="22"/>
        </w:rPr>
      </w:pPr>
      <w:r w:rsidRPr="00440AF5">
        <w:rPr>
          <w:rFonts w:cs="Times New Roman"/>
          <w:sz w:val="22"/>
          <w:szCs w:val="22"/>
        </w:rPr>
        <w:t>zwanym w dalszej części umowy „Zamawiającym”,</w:t>
      </w:r>
    </w:p>
    <w:p w14:paraId="7A95CD64" w14:textId="77777777" w:rsidR="00440AF5" w:rsidRPr="00C13ACF" w:rsidRDefault="00440AF5" w:rsidP="00DF417B">
      <w:pPr>
        <w:spacing w:line="360" w:lineRule="auto"/>
        <w:jc w:val="both"/>
        <w:rPr>
          <w:rFonts w:cs="Times New Roman"/>
          <w:sz w:val="22"/>
          <w:szCs w:val="22"/>
        </w:rPr>
      </w:pPr>
    </w:p>
    <w:p w14:paraId="65A639C5" w14:textId="03089055" w:rsidR="00440AF5" w:rsidRPr="00440AF5" w:rsidRDefault="00440AF5" w:rsidP="00DF417B">
      <w:pPr>
        <w:spacing w:line="360" w:lineRule="auto"/>
        <w:jc w:val="both"/>
        <w:rPr>
          <w:rFonts w:cs="Times New Roman"/>
          <w:sz w:val="22"/>
          <w:szCs w:val="22"/>
        </w:rPr>
      </w:pPr>
      <w:r w:rsidRPr="00440AF5">
        <w:rPr>
          <w:rFonts w:cs="Times New Roman"/>
          <w:sz w:val="22"/>
          <w:szCs w:val="22"/>
        </w:rPr>
        <w:t>a .......... z siedzibą w .........., ul. .........., .......... .........., wpisanym do Krajowego Rejestru Sądowego pod numerem KRS: .......... / wpisanym do Centralnej Ewidencji i Informacji o Działalności Gospodarczej, NIP: .........., REGON: .........., reprezentowanym przez: .......... – ..........,</w:t>
      </w:r>
    </w:p>
    <w:p w14:paraId="35033261" w14:textId="77777777" w:rsidR="00440AF5" w:rsidRPr="00440AF5" w:rsidRDefault="00440AF5" w:rsidP="00DF417B">
      <w:pPr>
        <w:spacing w:line="360" w:lineRule="auto"/>
        <w:jc w:val="both"/>
        <w:rPr>
          <w:rFonts w:cs="Times New Roman"/>
          <w:sz w:val="22"/>
          <w:szCs w:val="22"/>
        </w:rPr>
      </w:pPr>
      <w:r w:rsidRPr="00440AF5">
        <w:rPr>
          <w:rFonts w:cs="Times New Roman"/>
          <w:sz w:val="22"/>
          <w:szCs w:val="22"/>
        </w:rPr>
        <w:t>zwanym w dalszej części umowy „Wykonawcą”.</w:t>
      </w:r>
    </w:p>
    <w:p w14:paraId="632CD360" w14:textId="77777777" w:rsidR="00440AF5" w:rsidRPr="00C13ACF" w:rsidRDefault="00440AF5" w:rsidP="00DF417B">
      <w:pPr>
        <w:spacing w:line="360" w:lineRule="auto"/>
        <w:jc w:val="both"/>
        <w:rPr>
          <w:rFonts w:cs="Times New Roman"/>
          <w:sz w:val="22"/>
          <w:szCs w:val="22"/>
        </w:rPr>
      </w:pPr>
    </w:p>
    <w:p w14:paraId="4446F5A5" w14:textId="3F21EED9" w:rsidR="00482D29" w:rsidRPr="00C13ACF" w:rsidRDefault="00482D29" w:rsidP="00DF417B">
      <w:pPr>
        <w:spacing w:line="360" w:lineRule="auto"/>
        <w:jc w:val="both"/>
        <w:rPr>
          <w:rFonts w:cs="Times New Roman"/>
          <w:b/>
          <w:bCs/>
          <w:sz w:val="22"/>
          <w:szCs w:val="22"/>
        </w:rPr>
      </w:pPr>
      <w:r w:rsidRPr="00C13ACF">
        <w:rPr>
          <w:rFonts w:cs="Times New Roman"/>
          <w:b/>
          <w:bCs/>
          <w:sz w:val="22"/>
          <w:szCs w:val="22"/>
        </w:rPr>
        <w:t>PREAMBUŁA</w:t>
      </w:r>
    </w:p>
    <w:p w14:paraId="232EF7EF" w14:textId="77777777" w:rsidR="00556901" w:rsidRPr="00691B5A" w:rsidRDefault="00440AF5" w:rsidP="00DF1AED">
      <w:pPr>
        <w:spacing w:line="276" w:lineRule="auto"/>
        <w:jc w:val="both"/>
        <w:rPr>
          <w:rFonts w:cs="Times New Roman"/>
          <w:sz w:val="22"/>
        </w:rPr>
      </w:pPr>
      <w:r w:rsidRPr="00440AF5">
        <w:rPr>
          <w:sz w:val="22"/>
          <w:szCs w:val="22"/>
        </w:rPr>
        <w:t xml:space="preserve">Zważywszy, że niniejsza umowa jest zawierana w rezultacie dokonania przez Zamawiającego wyboru oferty Wykonawcy w postępowaniu o udzielenie zamówienia publicznego przeprowadzonym w trybie </w:t>
      </w:r>
      <w:r w:rsidR="00084283">
        <w:rPr>
          <w:sz w:val="22"/>
          <w:szCs w:val="22"/>
        </w:rPr>
        <w:t>przetargu nieograniczonego</w:t>
      </w:r>
      <w:r w:rsidRPr="00440AF5">
        <w:rPr>
          <w:sz w:val="22"/>
          <w:szCs w:val="22"/>
        </w:rPr>
        <w:t xml:space="preserve"> na podstawie art. </w:t>
      </w:r>
      <w:r w:rsidR="0089713B">
        <w:rPr>
          <w:sz w:val="22"/>
          <w:szCs w:val="22"/>
        </w:rPr>
        <w:t>132</w:t>
      </w:r>
      <w:r w:rsidRPr="00440AF5">
        <w:rPr>
          <w:sz w:val="22"/>
          <w:szCs w:val="22"/>
        </w:rPr>
        <w:t xml:space="preserve"> ustawy z dnia 11 września 2019 r. Prawo zamówień publicznych, </w:t>
      </w:r>
    </w:p>
    <w:p w14:paraId="56B077B9" w14:textId="232D852C" w:rsidR="00440AF5" w:rsidRPr="00556901" w:rsidRDefault="00556901" w:rsidP="00DF1AED">
      <w:pPr>
        <w:spacing w:line="276" w:lineRule="auto"/>
        <w:jc w:val="both"/>
        <w:rPr>
          <w:i/>
          <w:iCs/>
          <w:sz w:val="22"/>
          <w:szCs w:val="22"/>
        </w:rPr>
      </w:pPr>
      <w:r>
        <w:rPr>
          <w:rFonts w:cs="Times New Roman"/>
          <w:sz w:val="22"/>
        </w:rPr>
        <w:t xml:space="preserve">w </w:t>
      </w:r>
      <w:r w:rsidRPr="00691B5A">
        <w:rPr>
          <w:rFonts w:cs="Times New Roman"/>
          <w:sz w:val="22"/>
        </w:rPr>
        <w:t xml:space="preserve">ramach projektu „Rozbudowa usług cyfrowych w </w:t>
      </w:r>
      <w:proofErr w:type="spellStart"/>
      <w:r w:rsidRPr="00691B5A">
        <w:rPr>
          <w:rFonts w:cs="Times New Roman"/>
          <w:sz w:val="22"/>
        </w:rPr>
        <w:t>ŚwCMiN</w:t>
      </w:r>
      <w:proofErr w:type="spellEnd"/>
      <w:r w:rsidRPr="00691B5A">
        <w:rPr>
          <w:rFonts w:cs="Times New Roman"/>
          <w:sz w:val="22"/>
        </w:rPr>
        <w:t xml:space="preserve"> Szpital Specjalistyczny w Kielcach”. </w:t>
      </w:r>
      <w:r w:rsidR="009B214C">
        <w:rPr>
          <w:rFonts w:cs="Times New Roman"/>
          <w:sz w:val="22"/>
        </w:rPr>
        <w:t xml:space="preserve">                             </w:t>
      </w:r>
      <w:r w:rsidRPr="00691B5A">
        <w:rPr>
          <w:rFonts w:cs="Times New Roman"/>
          <w:sz w:val="22"/>
        </w:rPr>
        <w:t xml:space="preserve">Nr wniosku KPOD.07.03-IP.10-0335/25” finansowanego ze środków Krajowego Planu Odbudowy </w:t>
      </w:r>
      <w:r w:rsidR="009B214C">
        <w:rPr>
          <w:rFonts w:cs="Times New Roman"/>
          <w:sz w:val="22"/>
        </w:rPr>
        <w:t xml:space="preserve">                                  </w:t>
      </w:r>
      <w:r w:rsidRPr="00691B5A">
        <w:rPr>
          <w:rFonts w:cs="Times New Roman"/>
          <w:sz w:val="22"/>
        </w:rPr>
        <w:t>i Zwiększania Odporności, Priorytet Efektywność, dostępność</w:t>
      </w:r>
      <w:r>
        <w:rPr>
          <w:rFonts w:cs="Times New Roman"/>
          <w:sz w:val="22"/>
        </w:rPr>
        <w:t xml:space="preserve"> </w:t>
      </w:r>
      <w:r w:rsidRPr="00691B5A">
        <w:rPr>
          <w:rFonts w:cs="Times New Roman"/>
          <w:sz w:val="22"/>
        </w:rPr>
        <w:t>i jakość systemu ochrony zdrowia – część grantowa, Działanie D1.1.2. Przyspieszenie procesów transformacji cyfrowej ochrony zdrowia poprzez dalszy rozwój usług cyfrowych w ochronie zdrowia, nr naboru: KPOD.07.03-IP.10-001/25</w:t>
      </w:r>
      <w:r w:rsidR="00440AF5" w:rsidRPr="00556901">
        <w:rPr>
          <w:sz w:val="22"/>
          <w:szCs w:val="22"/>
        </w:rPr>
        <w:t>, strony postanawiają, co następuje:</w:t>
      </w:r>
    </w:p>
    <w:p w14:paraId="4AEDCECC" w14:textId="77777777"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1. PRZEDMIOT UMOWY I OŚWIADCZENIA STRON</w:t>
      </w:r>
    </w:p>
    <w:p w14:paraId="202332BD" w14:textId="18AAD98F" w:rsidR="00440AF5" w:rsidRPr="00440AF5" w:rsidRDefault="00440AF5" w:rsidP="00DF1AED">
      <w:pPr>
        <w:numPr>
          <w:ilvl w:val="0"/>
          <w:numId w:val="28"/>
        </w:numPr>
        <w:spacing w:line="276" w:lineRule="auto"/>
        <w:jc w:val="both"/>
        <w:rPr>
          <w:rFonts w:cs="Times New Roman"/>
          <w:sz w:val="22"/>
          <w:szCs w:val="22"/>
        </w:rPr>
      </w:pPr>
      <w:r w:rsidRPr="00440AF5">
        <w:rPr>
          <w:rFonts w:cs="Times New Roman"/>
          <w:sz w:val="22"/>
          <w:szCs w:val="22"/>
        </w:rPr>
        <w:t xml:space="preserve">Zamawiający </w:t>
      </w:r>
      <w:r w:rsidRPr="0057235C">
        <w:rPr>
          <w:rFonts w:cs="Times New Roman"/>
          <w:sz w:val="22"/>
          <w:szCs w:val="22"/>
        </w:rPr>
        <w:t xml:space="preserve">zleca, a Wykonawca zobowiązuje się do zrealizowania przedmiotu zamówienia obejmującego </w:t>
      </w:r>
      <w:r w:rsidR="0057235C" w:rsidRPr="001A293A">
        <w:rPr>
          <w:sz w:val="22"/>
          <w:szCs w:val="22"/>
        </w:rPr>
        <w:t xml:space="preserve">zakup usługi monitorowania SOC (Security </w:t>
      </w:r>
      <w:proofErr w:type="spellStart"/>
      <w:r w:rsidR="0057235C" w:rsidRPr="001A293A">
        <w:rPr>
          <w:sz w:val="22"/>
          <w:szCs w:val="22"/>
        </w:rPr>
        <w:t>Operation</w:t>
      </w:r>
      <w:proofErr w:type="spellEnd"/>
      <w:r w:rsidR="0057235C" w:rsidRPr="001A293A">
        <w:rPr>
          <w:sz w:val="22"/>
          <w:szCs w:val="22"/>
        </w:rPr>
        <w:t xml:space="preserve"> Center) oraz wdrożenie Systemu Zarządzania Bezpieczeństwem Informacji wraz przeprowadzeniem szkoleń dla personelu i kadry zarządzającej</w:t>
      </w:r>
      <w:r w:rsidRPr="00440AF5">
        <w:rPr>
          <w:rFonts w:cs="Times New Roman"/>
          <w:sz w:val="22"/>
          <w:szCs w:val="22"/>
        </w:rPr>
        <w:t>.</w:t>
      </w:r>
    </w:p>
    <w:p w14:paraId="015E5335" w14:textId="77777777" w:rsidR="00440AF5" w:rsidRPr="00440AF5" w:rsidRDefault="00440AF5" w:rsidP="00DF1AED">
      <w:pPr>
        <w:numPr>
          <w:ilvl w:val="0"/>
          <w:numId w:val="28"/>
        </w:numPr>
        <w:spacing w:line="276" w:lineRule="auto"/>
        <w:jc w:val="both"/>
        <w:rPr>
          <w:rFonts w:cs="Times New Roman"/>
          <w:sz w:val="22"/>
          <w:szCs w:val="22"/>
        </w:rPr>
      </w:pPr>
      <w:r w:rsidRPr="00440AF5">
        <w:rPr>
          <w:rFonts w:cs="Times New Roman"/>
          <w:sz w:val="22"/>
          <w:szCs w:val="22"/>
        </w:rPr>
        <w:t>Szczegółowy zakres prac obejmuje:</w:t>
      </w:r>
    </w:p>
    <w:p w14:paraId="1AAAC3DD" w14:textId="77777777" w:rsidR="00440AF5" w:rsidRPr="00440AF5" w:rsidRDefault="00440AF5" w:rsidP="00DF1AED">
      <w:pPr>
        <w:numPr>
          <w:ilvl w:val="1"/>
          <w:numId w:val="28"/>
        </w:numPr>
        <w:spacing w:line="276" w:lineRule="auto"/>
        <w:jc w:val="both"/>
        <w:rPr>
          <w:rFonts w:cs="Times New Roman"/>
          <w:sz w:val="22"/>
          <w:szCs w:val="22"/>
        </w:rPr>
      </w:pPr>
      <w:r w:rsidRPr="00440AF5">
        <w:rPr>
          <w:rFonts w:cs="Times New Roman"/>
          <w:sz w:val="22"/>
          <w:szCs w:val="22"/>
        </w:rPr>
        <w:t>Przygotowanie i wdrożenie procedur związanych z Systemem Zarządzania Bezpieczeństwem Informacji zgodnie z normami ISO/IEC 27001, Dyrektywą NIS2 oraz ustawą o krajowym systemie cyberbezpieczeństwa.</w:t>
      </w:r>
    </w:p>
    <w:p w14:paraId="2428C430" w14:textId="77777777" w:rsidR="00440AF5" w:rsidRPr="00440AF5" w:rsidRDefault="00440AF5" w:rsidP="00DF1AED">
      <w:pPr>
        <w:numPr>
          <w:ilvl w:val="1"/>
          <w:numId w:val="28"/>
        </w:numPr>
        <w:spacing w:line="276" w:lineRule="auto"/>
        <w:jc w:val="both"/>
        <w:rPr>
          <w:rFonts w:cs="Times New Roman"/>
          <w:sz w:val="22"/>
          <w:szCs w:val="22"/>
        </w:rPr>
      </w:pPr>
      <w:r w:rsidRPr="00440AF5">
        <w:rPr>
          <w:rFonts w:cs="Times New Roman"/>
          <w:sz w:val="22"/>
          <w:szCs w:val="22"/>
        </w:rPr>
        <w:t>Przeprowadzenie szkoleń stacjonarnych dla kadry kierowniczej.</w:t>
      </w:r>
    </w:p>
    <w:p w14:paraId="4AFB2EAE" w14:textId="1E2DCAA1" w:rsidR="00440AF5" w:rsidRDefault="00440AF5" w:rsidP="00DF1AED">
      <w:pPr>
        <w:numPr>
          <w:ilvl w:val="1"/>
          <w:numId w:val="28"/>
        </w:numPr>
        <w:spacing w:line="276" w:lineRule="auto"/>
        <w:jc w:val="both"/>
        <w:rPr>
          <w:rFonts w:cs="Times New Roman"/>
          <w:sz w:val="22"/>
          <w:szCs w:val="22"/>
        </w:rPr>
      </w:pPr>
      <w:r w:rsidRPr="00440AF5">
        <w:rPr>
          <w:rFonts w:cs="Times New Roman"/>
          <w:sz w:val="22"/>
          <w:szCs w:val="22"/>
        </w:rPr>
        <w:t>Uruchomienie platformy e-learningowej dla personelu Zamawiającego oraz zapewnienie dostępu do szkoleń na okres trzydziestu sześciu miesięcy.</w:t>
      </w:r>
    </w:p>
    <w:p w14:paraId="5DC351FC" w14:textId="7328190D" w:rsidR="00FA450E" w:rsidRPr="00440AF5" w:rsidRDefault="00FA450E" w:rsidP="00DF1AED">
      <w:pPr>
        <w:numPr>
          <w:ilvl w:val="1"/>
          <w:numId w:val="28"/>
        </w:numPr>
        <w:spacing w:line="276" w:lineRule="auto"/>
        <w:jc w:val="both"/>
        <w:rPr>
          <w:rFonts w:cs="Times New Roman"/>
          <w:sz w:val="22"/>
          <w:szCs w:val="22"/>
        </w:rPr>
      </w:pPr>
      <w:r>
        <w:rPr>
          <w:rFonts w:cs="Times New Roman"/>
          <w:sz w:val="22"/>
          <w:szCs w:val="22"/>
        </w:rPr>
        <w:t xml:space="preserve">Zakup usługi monitorowania SOC (Security </w:t>
      </w:r>
      <w:proofErr w:type="spellStart"/>
      <w:r>
        <w:rPr>
          <w:rFonts w:cs="Times New Roman"/>
          <w:sz w:val="22"/>
          <w:szCs w:val="22"/>
        </w:rPr>
        <w:t>Operation</w:t>
      </w:r>
      <w:proofErr w:type="spellEnd"/>
      <w:r>
        <w:rPr>
          <w:rFonts w:cs="Times New Roman"/>
          <w:sz w:val="22"/>
          <w:szCs w:val="22"/>
        </w:rPr>
        <w:t xml:space="preserve"> Center).</w:t>
      </w:r>
    </w:p>
    <w:p w14:paraId="213AA51D" w14:textId="4C846370" w:rsidR="00440AF5" w:rsidRPr="00440AF5" w:rsidRDefault="00440AF5" w:rsidP="00DF1AED">
      <w:pPr>
        <w:numPr>
          <w:ilvl w:val="0"/>
          <w:numId w:val="28"/>
        </w:numPr>
        <w:spacing w:line="276" w:lineRule="auto"/>
        <w:jc w:val="both"/>
        <w:rPr>
          <w:rFonts w:cs="Times New Roman"/>
          <w:sz w:val="22"/>
          <w:szCs w:val="22"/>
        </w:rPr>
      </w:pPr>
      <w:r w:rsidRPr="00440AF5">
        <w:rPr>
          <w:rFonts w:cs="Times New Roman"/>
          <w:sz w:val="22"/>
          <w:szCs w:val="22"/>
        </w:rPr>
        <w:t xml:space="preserve">Szczegółowy opis przedmiotu umowy, wymogi techniczne oraz harmonogram realizacji określają Załącznik nr </w:t>
      </w:r>
      <w:r w:rsidR="00E44D64">
        <w:rPr>
          <w:rFonts w:cs="Times New Roman"/>
          <w:sz w:val="22"/>
          <w:szCs w:val="22"/>
        </w:rPr>
        <w:t>9A i 9B</w:t>
      </w:r>
      <w:r w:rsidRPr="00440AF5">
        <w:rPr>
          <w:rFonts w:cs="Times New Roman"/>
          <w:sz w:val="22"/>
          <w:szCs w:val="22"/>
        </w:rPr>
        <w:t xml:space="preserve"> (Opis Przedmiotu Zamówienia) oraz Załącznik nr 2 (Oferta Wykonawcy).</w:t>
      </w:r>
    </w:p>
    <w:p w14:paraId="61DD07E0" w14:textId="0C10F066" w:rsidR="00440AF5" w:rsidRDefault="00440AF5" w:rsidP="00DF1AED">
      <w:pPr>
        <w:numPr>
          <w:ilvl w:val="0"/>
          <w:numId w:val="28"/>
        </w:numPr>
        <w:spacing w:line="276" w:lineRule="auto"/>
        <w:jc w:val="both"/>
        <w:rPr>
          <w:rFonts w:cs="Times New Roman"/>
          <w:sz w:val="22"/>
          <w:szCs w:val="22"/>
        </w:rPr>
      </w:pPr>
      <w:r w:rsidRPr="00440AF5">
        <w:rPr>
          <w:rFonts w:cs="Times New Roman"/>
          <w:sz w:val="22"/>
          <w:szCs w:val="22"/>
        </w:rPr>
        <w:t>Wykonawca oświadcza, że posiada wiedzę, kompetencje oraz zasoby kadrowe i techniczne niezbędne do należytego wykonania umowy. Wykonawca ponosi pełną odpowiedzialność za działania i zaniechania podwykonawców.</w:t>
      </w:r>
    </w:p>
    <w:p w14:paraId="73010DCD" w14:textId="26C75F4E" w:rsidR="000822B5" w:rsidRPr="001E0D9E" w:rsidRDefault="000822B5" w:rsidP="00DF1AED">
      <w:pPr>
        <w:numPr>
          <w:ilvl w:val="0"/>
          <w:numId w:val="28"/>
        </w:numPr>
        <w:spacing w:line="276" w:lineRule="auto"/>
        <w:jc w:val="both"/>
        <w:rPr>
          <w:rFonts w:eastAsia="Lucida Sans Unicode" w:cs="Times New Roman"/>
          <w:sz w:val="22"/>
          <w:szCs w:val="22"/>
          <w:lang w:eastAsia="ar-SA"/>
        </w:rPr>
      </w:pPr>
      <w:r w:rsidRPr="001E0D9E">
        <w:rPr>
          <w:rFonts w:eastAsia="Times New Roman" w:cs="Times New Roman"/>
          <w:sz w:val="22"/>
          <w:szCs w:val="22"/>
          <w:lang w:eastAsia="pl-PL"/>
        </w:rPr>
        <w:t xml:space="preserve">Wykonawca zobowiązuje się, że </w:t>
      </w:r>
      <w:r w:rsidRPr="001E0D9E">
        <w:rPr>
          <w:rFonts w:eastAsia="Times New Roman" w:cs="Times New Roman"/>
          <w:b/>
          <w:sz w:val="22"/>
          <w:szCs w:val="22"/>
          <w:lang w:eastAsia="pl-PL"/>
        </w:rPr>
        <w:t xml:space="preserve">osoby wykonujące następujące czynności </w:t>
      </w:r>
      <w:r w:rsidRPr="001E0D9E">
        <w:rPr>
          <w:rFonts w:eastAsia="Times New Roman" w:cs="Times New Roman"/>
          <w:sz w:val="22"/>
          <w:szCs w:val="22"/>
          <w:lang w:eastAsia="pl-PL"/>
        </w:rPr>
        <w:t xml:space="preserve">objęte przedmiotem </w:t>
      </w:r>
      <w:r w:rsidRPr="001E0D9E">
        <w:rPr>
          <w:rFonts w:eastAsia="Times New Roman" w:cs="Times New Roman"/>
          <w:sz w:val="22"/>
          <w:szCs w:val="22"/>
          <w:lang w:eastAsia="pl-PL"/>
        </w:rPr>
        <w:lastRenderedPageBreak/>
        <w:t>niniejszego zamówienia, tj.</w:t>
      </w:r>
    </w:p>
    <w:p w14:paraId="1FE543D6" w14:textId="77777777" w:rsidR="000822B5" w:rsidRPr="001E0D9E" w:rsidRDefault="000822B5" w:rsidP="00DF1AED">
      <w:pPr>
        <w:pStyle w:val="Akapitzlist"/>
        <w:numPr>
          <w:ilvl w:val="0"/>
          <w:numId w:val="47"/>
        </w:numPr>
        <w:suppressAutoHyphens w:val="0"/>
        <w:spacing w:line="276" w:lineRule="auto"/>
        <w:jc w:val="both"/>
        <w:rPr>
          <w:bCs/>
          <w:sz w:val="22"/>
          <w:szCs w:val="22"/>
        </w:rPr>
      </w:pPr>
      <w:r w:rsidRPr="001E0D9E">
        <w:rPr>
          <w:bCs/>
          <w:sz w:val="22"/>
          <w:szCs w:val="22"/>
        </w:rPr>
        <w:t>Kierownik zespołu – 1 osoba odpowiedzialna za prowadzenie spraw organizacyjnych projektu i zarządzanie zespołem projektowym</w:t>
      </w:r>
    </w:p>
    <w:p w14:paraId="39682091" w14:textId="2F074FDB" w:rsidR="000822B5" w:rsidRDefault="000822B5" w:rsidP="00DF1AED">
      <w:pPr>
        <w:pStyle w:val="Akapitzlist"/>
        <w:numPr>
          <w:ilvl w:val="0"/>
          <w:numId w:val="47"/>
        </w:numPr>
        <w:suppressAutoHyphens w:val="0"/>
        <w:spacing w:line="276" w:lineRule="auto"/>
        <w:jc w:val="both"/>
        <w:rPr>
          <w:bCs/>
          <w:sz w:val="22"/>
          <w:szCs w:val="22"/>
        </w:rPr>
      </w:pPr>
      <w:r w:rsidRPr="00556901">
        <w:rPr>
          <w:bCs/>
          <w:sz w:val="22"/>
          <w:szCs w:val="22"/>
        </w:rPr>
        <w:t>Konsultant SZBI – min. 2 osoby – osoby odpowiedzialne za tworzenie dokumentacji SZBI</w:t>
      </w:r>
      <w:r>
        <w:rPr>
          <w:bCs/>
          <w:sz w:val="22"/>
          <w:szCs w:val="22"/>
        </w:rPr>
        <w:t>,</w:t>
      </w:r>
    </w:p>
    <w:p w14:paraId="2C9D0CC2" w14:textId="3F942699" w:rsidR="00FA450E" w:rsidRPr="001A293A" w:rsidRDefault="00EE1259" w:rsidP="00DF1AED">
      <w:pPr>
        <w:pStyle w:val="Akapitzlist"/>
        <w:numPr>
          <w:ilvl w:val="0"/>
          <w:numId w:val="47"/>
        </w:numPr>
        <w:suppressAutoHyphens w:val="0"/>
        <w:spacing w:line="276" w:lineRule="auto"/>
        <w:jc w:val="both"/>
        <w:rPr>
          <w:bCs/>
          <w:sz w:val="22"/>
          <w:szCs w:val="22"/>
        </w:rPr>
      </w:pPr>
      <w:r w:rsidRPr="001A293A">
        <w:rPr>
          <w:bCs/>
          <w:sz w:val="22"/>
          <w:szCs w:val="22"/>
        </w:rPr>
        <w:t xml:space="preserve">Dwóch (2) analityków </w:t>
      </w:r>
      <w:r>
        <w:rPr>
          <w:bCs/>
          <w:sz w:val="22"/>
          <w:szCs w:val="22"/>
        </w:rPr>
        <w:t>bezpieczeństwa</w:t>
      </w:r>
      <w:r w:rsidR="00FA450E" w:rsidRPr="001A293A">
        <w:rPr>
          <w:bCs/>
          <w:sz w:val="22"/>
          <w:szCs w:val="22"/>
        </w:rPr>
        <w:t xml:space="preserve"> – odpowiedzialnych za świadczenia usług SOC;</w:t>
      </w:r>
    </w:p>
    <w:p w14:paraId="4CA3C83A" w14:textId="1BB0CE31" w:rsidR="000822B5" w:rsidRPr="00556901" w:rsidRDefault="000822B5" w:rsidP="00DF1AED">
      <w:pPr>
        <w:tabs>
          <w:tab w:val="left" w:pos="284"/>
        </w:tabs>
        <w:spacing w:line="276" w:lineRule="auto"/>
        <w:ind w:left="708"/>
        <w:jc w:val="both"/>
        <w:rPr>
          <w:rFonts w:eastAsia="Lucida Sans Unicode" w:cs="Times New Roman"/>
          <w:sz w:val="22"/>
          <w:szCs w:val="22"/>
          <w:lang w:eastAsia="ar-SA"/>
        </w:rPr>
      </w:pPr>
      <w:r w:rsidRPr="00556901">
        <w:rPr>
          <w:rFonts w:eastAsia="Times New Roman" w:cs="Times New Roman"/>
          <w:sz w:val="22"/>
          <w:szCs w:val="22"/>
          <w:lang w:eastAsia="pl-PL"/>
        </w:rPr>
        <w:t>będą zatrudnione przez Wykonawcę/ Podwykonawcę jako jego pracownicy w rozumieniu przepisów</w:t>
      </w:r>
      <w:r w:rsidRPr="00556901">
        <w:rPr>
          <w:rFonts w:eastAsia="Times New Roman" w:cs="Times New Roman"/>
          <w:b/>
          <w:sz w:val="22"/>
          <w:szCs w:val="22"/>
          <w:lang w:eastAsia="pl-PL"/>
        </w:rPr>
        <w:t xml:space="preserve"> </w:t>
      </w:r>
      <w:r w:rsidRPr="00556901">
        <w:rPr>
          <w:rFonts w:eastAsia="Times New Roman" w:cs="Times New Roman"/>
          <w:sz w:val="22"/>
          <w:szCs w:val="22"/>
          <w:lang w:eastAsia="pl-PL"/>
        </w:rPr>
        <w:t>ustawy z dnia 26 czerwca 1974 r. – Kodeks pracy (tj. Dz.U. z 2025 r., poz. 277 ze zm.).</w:t>
      </w:r>
    </w:p>
    <w:p w14:paraId="4245480A" w14:textId="10C00AF3" w:rsidR="000822B5" w:rsidRPr="00556901" w:rsidRDefault="000822B5" w:rsidP="00DF1AED">
      <w:pPr>
        <w:numPr>
          <w:ilvl w:val="0"/>
          <w:numId w:val="28"/>
        </w:numPr>
        <w:spacing w:line="276" w:lineRule="auto"/>
        <w:jc w:val="both"/>
        <w:rPr>
          <w:rFonts w:eastAsia="Lucida Sans Unicode" w:cs="Times New Roman"/>
          <w:sz w:val="22"/>
          <w:szCs w:val="22"/>
          <w:lang w:eastAsia="ar-SA"/>
        </w:rPr>
      </w:pPr>
      <w:r w:rsidRPr="00556901">
        <w:rPr>
          <w:rFonts w:eastAsia="Times New Roman" w:cs="Times New Roman"/>
          <w:bCs/>
          <w:sz w:val="22"/>
          <w:szCs w:val="22"/>
          <w:lang w:eastAsia="pl-PL"/>
        </w:rPr>
        <w:t xml:space="preserve">W trakcie realizacji zamówienia na każde wezwanie Zamawiającego w wyznaczonym </w:t>
      </w:r>
      <w:r w:rsidRPr="00556901">
        <w:rPr>
          <w:rFonts w:eastAsia="Times New Roman" w:cs="Times New Roman"/>
          <w:bCs/>
          <w:sz w:val="22"/>
          <w:szCs w:val="22"/>
          <w:lang w:eastAsia="pl-PL"/>
        </w:rPr>
        <w:br/>
        <w:t>w tym wezwaniu terminie Wykonawca przedłoży Zamawiającemu wskazane w tym wezwaniu dowody w celu potwierdzenia spełnienia wymogu zatrudnienia na podstawie umowy o pracę przez Wykonawcę lub Podwykonawcę osób wykonujących wskazane</w:t>
      </w:r>
      <w:r w:rsidR="00556901">
        <w:rPr>
          <w:rFonts w:eastAsia="Times New Roman" w:cs="Times New Roman"/>
          <w:bCs/>
          <w:sz w:val="22"/>
          <w:szCs w:val="22"/>
          <w:lang w:eastAsia="pl-PL"/>
        </w:rPr>
        <w:t xml:space="preserve"> </w:t>
      </w:r>
      <w:r w:rsidRPr="00556901">
        <w:rPr>
          <w:rFonts w:eastAsia="Times New Roman" w:cs="Times New Roman"/>
          <w:bCs/>
          <w:sz w:val="22"/>
          <w:szCs w:val="22"/>
          <w:lang w:eastAsia="pl-PL"/>
        </w:rPr>
        <w:t>w ust. 22 czynności w trakcie realizacji zamówienia. Dowodem  może  być oświadczenie Wykonawcy lub Podwykonawcy o zatrudnieniu na podstawie umowy o pracę osób wykonujących czynności, których dotyczy wezwanie zamawiającego.</w:t>
      </w:r>
      <w:r w:rsidRPr="00556901">
        <w:rPr>
          <w:rFonts w:eastAsia="Times New Roman" w:cs="Times New Roman"/>
          <w:sz w:val="22"/>
          <w:szCs w:val="22"/>
          <w:lang w:eastAsia="pl-PL"/>
        </w:rPr>
        <w:t xml:space="preserve">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oraz podpis osoby uprawnionej do złożenia oświadczenia w imieniu wykonawcy lub podwykonawcy.</w:t>
      </w:r>
    </w:p>
    <w:p w14:paraId="77272FFB" w14:textId="77777777" w:rsidR="000822B5" w:rsidRPr="00556901" w:rsidRDefault="000822B5" w:rsidP="00DF1AED">
      <w:pPr>
        <w:numPr>
          <w:ilvl w:val="0"/>
          <w:numId w:val="28"/>
        </w:numPr>
        <w:spacing w:line="276" w:lineRule="auto"/>
        <w:jc w:val="both"/>
        <w:rPr>
          <w:rFonts w:eastAsia="Times New Roman" w:cs="Times New Roman"/>
          <w:sz w:val="22"/>
          <w:szCs w:val="22"/>
          <w:lang w:eastAsia="pl-PL"/>
        </w:rPr>
      </w:pPr>
      <w:r w:rsidRPr="00556901">
        <w:rPr>
          <w:rFonts w:eastAsia="Times New Roman" w:cs="Times New Roman"/>
          <w:sz w:val="22"/>
          <w:szCs w:val="22"/>
          <w:lang w:eastAsia="pl-PL"/>
        </w:rPr>
        <w:t xml:space="preserve">W przypadku uzasadnionych wątpliwości co do przestrzegania prawa pracy przez Wykonawcę lub Podwykonawcę, Zamawiający może zwrócić się o przeprowadzenie kontroli przez Państwową Inspekcję Pracy. </w:t>
      </w:r>
    </w:p>
    <w:p w14:paraId="35689B68" w14:textId="34DFB36F" w:rsidR="000822B5" w:rsidRPr="00556901" w:rsidRDefault="000822B5" w:rsidP="00DF1AED">
      <w:pPr>
        <w:numPr>
          <w:ilvl w:val="0"/>
          <w:numId w:val="28"/>
        </w:numPr>
        <w:spacing w:line="276" w:lineRule="auto"/>
        <w:jc w:val="both"/>
        <w:rPr>
          <w:rFonts w:eastAsia="Times New Roman" w:cs="Times New Roman"/>
          <w:sz w:val="22"/>
          <w:szCs w:val="22"/>
          <w:lang w:eastAsia="pl-PL"/>
        </w:rPr>
      </w:pPr>
      <w:r w:rsidRPr="00556901">
        <w:rPr>
          <w:rFonts w:eastAsia="Times New Roman" w:cs="Times New Roman"/>
          <w:sz w:val="22"/>
          <w:szCs w:val="22"/>
          <w:lang w:eastAsia="pl-PL"/>
        </w:rPr>
        <w:t>W trakcie realizacji zamówienia Zamawiający uprawniony jest do wykonywania czynności kontrolnych wobec Wykonawcy odnośnie spełniania przez Wykonawcę lub Podwykonawcę wymogu zatrudnienia na podstawie umowy o pracę osób</w:t>
      </w:r>
      <w:r>
        <w:rPr>
          <w:rFonts w:eastAsia="Times New Roman" w:cs="Times New Roman"/>
          <w:sz w:val="22"/>
          <w:szCs w:val="22"/>
          <w:lang w:eastAsia="pl-PL"/>
        </w:rPr>
        <w:t xml:space="preserve"> wykonujących wskazane w ust. 6</w:t>
      </w:r>
      <w:r w:rsidRPr="00556901">
        <w:rPr>
          <w:rFonts w:eastAsia="Times New Roman" w:cs="Times New Roman"/>
          <w:sz w:val="22"/>
          <w:szCs w:val="22"/>
          <w:lang w:eastAsia="pl-PL"/>
        </w:rPr>
        <w:t xml:space="preserve"> czynności. Zamawiający uprawniony jest w szczególności do: </w:t>
      </w:r>
    </w:p>
    <w:p w14:paraId="091EBBED" w14:textId="77777777" w:rsidR="000822B5" w:rsidRPr="00556901" w:rsidRDefault="000822B5" w:rsidP="00DF1AED">
      <w:pPr>
        <w:numPr>
          <w:ilvl w:val="0"/>
          <w:numId w:val="44"/>
        </w:numPr>
        <w:tabs>
          <w:tab w:val="left" w:pos="567"/>
        </w:tabs>
        <w:spacing w:line="276" w:lineRule="auto"/>
        <w:ind w:left="567" w:hanging="283"/>
        <w:jc w:val="both"/>
        <w:rPr>
          <w:rFonts w:eastAsia="Times New Roman" w:cs="Times New Roman"/>
          <w:sz w:val="22"/>
          <w:szCs w:val="22"/>
          <w:lang w:eastAsia="pl-PL"/>
        </w:rPr>
      </w:pPr>
      <w:r w:rsidRPr="00556901">
        <w:rPr>
          <w:rFonts w:eastAsia="Times New Roman" w:cs="Times New Roman"/>
          <w:sz w:val="22"/>
          <w:szCs w:val="22"/>
          <w:lang w:eastAsia="pl-PL"/>
        </w:rPr>
        <w:t>żądania oświadczeń i dokumentów w zakresie potwierdzenia spełniania ww. wymogów i dokonywania ich oceny,</w:t>
      </w:r>
    </w:p>
    <w:p w14:paraId="7B1C3016" w14:textId="77777777" w:rsidR="000822B5" w:rsidRPr="00556901" w:rsidRDefault="000822B5" w:rsidP="00DF1AED">
      <w:pPr>
        <w:numPr>
          <w:ilvl w:val="0"/>
          <w:numId w:val="44"/>
        </w:numPr>
        <w:tabs>
          <w:tab w:val="left" w:pos="567"/>
        </w:tabs>
        <w:spacing w:line="276" w:lineRule="auto"/>
        <w:ind w:left="567" w:hanging="283"/>
        <w:jc w:val="both"/>
        <w:rPr>
          <w:rFonts w:eastAsia="Times New Roman" w:cs="Times New Roman"/>
          <w:sz w:val="22"/>
          <w:szCs w:val="22"/>
          <w:lang w:eastAsia="pl-PL"/>
        </w:rPr>
      </w:pPr>
      <w:r w:rsidRPr="00556901">
        <w:rPr>
          <w:rFonts w:eastAsia="Times New Roman" w:cs="Times New Roman"/>
          <w:sz w:val="22"/>
          <w:szCs w:val="22"/>
          <w:lang w:eastAsia="pl-PL"/>
        </w:rPr>
        <w:t>żądania wyjaśnień w przypadku wątpliwości w zakresie potwierdzenia spełniania ww. wymogów,</w:t>
      </w:r>
    </w:p>
    <w:p w14:paraId="0FE00ECB" w14:textId="31B8601E" w:rsidR="00482D29" w:rsidRPr="009B214C" w:rsidRDefault="000822B5" w:rsidP="00DF1AED">
      <w:pPr>
        <w:numPr>
          <w:ilvl w:val="0"/>
          <w:numId w:val="44"/>
        </w:numPr>
        <w:tabs>
          <w:tab w:val="left" w:pos="567"/>
        </w:tabs>
        <w:spacing w:line="276" w:lineRule="auto"/>
        <w:ind w:left="567" w:hanging="283"/>
        <w:jc w:val="both"/>
        <w:rPr>
          <w:rFonts w:eastAsia="Times New Roman" w:cs="Times New Roman"/>
          <w:sz w:val="22"/>
          <w:szCs w:val="22"/>
          <w:lang w:eastAsia="pl-PL"/>
        </w:rPr>
      </w:pPr>
      <w:r w:rsidRPr="00556901">
        <w:rPr>
          <w:rFonts w:eastAsia="Times New Roman" w:cs="Times New Roman"/>
          <w:sz w:val="22"/>
          <w:szCs w:val="22"/>
          <w:lang w:eastAsia="pl-PL"/>
        </w:rPr>
        <w:t>przeprowadzania kontroli na miejscu wykonywania świadczenia.</w:t>
      </w:r>
    </w:p>
    <w:p w14:paraId="1D416561" w14:textId="50B6CCEA"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2. ZASADA DNSH I WYMOGI FINANSOWANIA Z KPO</w:t>
      </w:r>
    </w:p>
    <w:p w14:paraId="70DAF235" w14:textId="77777777" w:rsidR="00440AF5" w:rsidRPr="00440AF5" w:rsidRDefault="00440AF5" w:rsidP="00DF1AED">
      <w:pPr>
        <w:numPr>
          <w:ilvl w:val="0"/>
          <w:numId w:val="29"/>
        </w:numPr>
        <w:spacing w:line="276" w:lineRule="auto"/>
        <w:jc w:val="both"/>
        <w:rPr>
          <w:rFonts w:cs="Times New Roman"/>
          <w:sz w:val="22"/>
          <w:szCs w:val="22"/>
        </w:rPr>
      </w:pPr>
      <w:r w:rsidRPr="00440AF5">
        <w:rPr>
          <w:rFonts w:cs="Times New Roman"/>
          <w:sz w:val="22"/>
          <w:szCs w:val="22"/>
        </w:rPr>
        <w:t>Wykonawca gwarantuje, że realizacja przedmiotu umowy jest w pełni zgodna z zasadą „nie czyń poważnych szkód” w rozumieniu art. 17 rozporządzenia Parlamentu Europejskiego i Rady (UE) 2020/852.</w:t>
      </w:r>
    </w:p>
    <w:p w14:paraId="1A8ACF65" w14:textId="77777777" w:rsidR="00440AF5" w:rsidRPr="00440AF5" w:rsidRDefault="00440AF5" w:rsidP="00DF1AED">
      <w:pPr>
        <w:numPr>
          <w:ilvl w:val="0"/>
          <w:numId w:val="29"/>
        </w:numPr>
        <w:spacing w:line="276" w:lineRule="auto"/>
        <w:jc w:val="both"/>
        <w:rPr>
          <w:rFonts w:cs="Times New Roman"/>
          <w:sz w:val="22"/>
          <w:szCs w:val="22"/>
        </w:rPr>
      </w:pPr>
      <w:r w:rsidRPr="00440AF5">
        <w:rPr>
          <w:rFonts w:cs="Times New Roman"/>
          <w:sz w:val="22"/>
          <w:szCs w:val="22"/>
        </w:rPr>
        <w:t xml:space="preserve">Infrastruktura serwerowa wykorzystywana do </w:t>
      </w:r>
      <w:proofErr w:type="spellStart"/>
      <w:r w:rsidRPr="00440AF5">
        <w:rPr>
          <w:rFonts w:cs="Times New Roman"/>
          <w:sz w:val="22"/>
          <w:szCs w:val="22"/>
        </w:rPr>
        <w:t>hostowania</w:t>
      </w:r>
      <w:proofErr w:type="spellEnd"/>
      <w:r w:rsidRPr="00440AF5">
        <w:rPr>
          <w:rFonts w:cs="Times New Roman"/>
          <w:sz w:val="22"/>
          <w:szCs w:val="22"/>
        </w:rPr>
        <w:t xml:space="preserve"> wdrażanych systemów oraz platformy e-learningowej spełnia najwyższe standardy efektywności energetycznej. Wykonawca zobowiązuje się, na każde wezwanie Zamawiającego, dostarczyć certyfikat ISO 50001, dowód stosowania Europejskiego Kodeksu Postępowania dotyczącego Efektywności Energetycznej Centrów Danych lub równoważny dokument potwierdzający zgodność środowiskową w terminie siedmiu dni od dnia wezwania.</w:t>
      </w:r>
    </w:p>
    <w:p w14:paraId="5A431E25" w14:textId="77777777" w:rsidR="00440AF5" w:rsidRPr="00440AF5" w:rsidRDefault="00440AF5" w:rsidP="00DF1AED">
      <w:pPr>
        <w:numPr>
          <w:ilvl w:val="0"/>
          <w:numId w:val="29"/>
        </w:numPr>
        <w:spacing w:line="276" w:lineRule="auto"/>
        <w:jc w:val="both"/>
        <w:rPr>
          <w:rFonts w:cs="Times New Roman"/>
          <w:sz w:val="22"/>
          <w:szCs w:val="22"/>
        </w:rPr>
      </w:pPr>
      <w:r w:rsidRPr="00440AF5">
        <w:rPr>
          <w:rFonts w:cs="Times New Roman"/>
          <w:sz w:val="22"/>
          <w:szCs w:val="22"/>
        </w:rPr>
        <w:t>Wykonawca przyjmuje do wiadomości, że umowa finansowana jest ze środków Krajowego Planu Odbudowy. Wykonawca wyraża zgodę na poddanie się audytom i kontrolom realizowanym przez uprawnione organy krajowe, Komisję Europejską, Europejski Urząd ds. Zwalczania Nadużyć Finansowych (OLAF), Europejski Trybunał Obrachunkowy oraz Prokuraturę Europejską (EPPO).</w:t>
      </w:r>
    </w:p>
    <w:p w14:paraId="4F9F5BFB" w14:textId="77777777" w:rsidR="00482D29" w:rsidRPr="00C13ACF" w:rsidRDefault="00440AF5" w:rsidP="00DF1AED">
      <w:pPr>
        <w:numPr>
          <w:ilvl w:val="0"/>
          <w:numId w:val="29"/>
        </w:numPr>
        <w:spacing w:line="276" w:lineRule="auto"/>
        <w:jc w:val="both"/>
        <w:rPr>
          <w:rFonts w:cs="Times New Roman"/>
          <w:sz w:val="22"/>
          <w:szCs w:val="22"/>
        </w:rPr>
      </w:pPr>
      <w:r w:rsidRPr="00440AF5">
        <w:rPr>
          <w:rFonts w:cs="Times New Roman"/>
          <w:sz w:val="22"/>
          <w:szCs w:val="22"/>
        </w:rPr>
        <w:t xml:space="preserve">Wykonawca zobowiązany jest do przechowywania wszelkiej dokumentacji związanej z realizacją niniejszej umowy przez okres pięciu lat od dnia zakończenia projektu. </w:t>
      </w:r>
    </w:p>
    <w:p w14:paraId="0B6B4E0F" w14:textId="77A21086" w:rsidR="00482D29" w:rsidRPr="009B214C" w:rsidRDefault="00440AF5" w:rsidP="00DF1AED">
      <w:pPr>
        <w:numPr>
          <w:ilvl w:val="0"/>
          <w:numId w:val="29"/>
        </w:numPr>
        <w:spacing w:line="276" w:lineRule="auto"/>
        <w:jc w:val="both"/>
        <w:rPr>
          <w:rFonts w:cs="Times New Roman"/>
          <w:sz w:val="22"/>
          <w:szCs w:val="22"/>
        </w:rPr>
      </w:pPr>
      <w:r w:rsidRPr="00440AF5">
        <w:rPr>
          <w:rFonts w:cs="Times New Roman"/>
          <w:sz w:val="22"/>
          <w:szCs w:val="22"/>
        </w:rPr>
        <w:t xml:space="preserve">Wykonawca zobowiązany jest do oznakowania całości dokumentacji wytworzonej w ramach realizacji </w:t>
      </w:r>
      <w:r w:rsidRPr="00440AF5">
        <w:rPr>
          <w:rFonts w:cs="Times New Roman"/>
          <w:sz w:val="22"/>
          <w:szCs w:val="22"/>
        </w:rPr>
        <w:lastRenderedPageBreak/>
        <w:t>umowy odpowiednimi logotypami programu (w tym logotypem Krajowego Planu Odbudowy oraz flagą Unii Europejskiej), zgodnie z obowiązującymi wytycznymi w zakresie informacji i promocji.</w:t>
      </w:r>
    </w:p>
    <w:p w14:paraId="7D545005" w14:textId="2F9893D0"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3. DOSTĘPNOŚĆ CYFROWA</w:t>
      </w:r>
    </w:p>
    <w:p w14:paraId="268EBA37" w14:textId="77777777" w:rsidR="00440AF5" w:rsidRPr="00440AF5" w:rsidRDefault="00440AF5" w:rsidP="00DF1AED">
      <w:pPr>
        <w:numPr>
          <w:ilvl w:val="0"/>
          <w:numId w:val="30"/>
        </w:numPr>
        <w:spacing w:line="276" w:lineRule="auto"/>
        <w:jc w:val="both"/>
        <w:rPr>
          <w:rFonts w:cs="Times New Roman"/>
          <w:sz w:val="22"/>
          <w:szCs w:val="22"/>
        </w:rPr>
      </w:pPr>
      <w:r w:rsidRPr="00440AF5">
        <w:rPr>
          <w:rFonts w:cs="Times New Roman"/>
          <w:sz w:val="22"/>
          <w:szCs w:val="22"/>
        </w:rPr>
        <w:t>Wykonawca zobowiązuje się do wytworzenia i przekazania wszelkich dokumentów, procedur, instrukcji, materiałów szkoleniowych, regulaminów oraz innych produktów będących wynikiem realizacji umowy wyłącznie w wersji elektronicznej.</w:t>
      </w:r>
    </w:p>
    <w:p w14:paraId="4C8AA71F" w14:textId="2E9E5178" w:rsidR="00440AF5" w:rsidRPr="00440AF5" w:rsidRDefault="00440AF5" w:rsidP="00DF1AED">
      <w:pPr>
        <w:numPr>
          <w:ilvl w:val="0"/>
          <w:numId w:val="30"/>
        </w:numPr>
        <w:spacing w:line="276" w:lineRule="auto"/>
        <w:jc w:val="both"/>
        <w:rPr>
          <w:rFonts w:cs="Times New Roman"/>
          <w:sz w:val="22"/>
          <w:szCs w:val="22"/>
        </w:rPr>
      </w:pPr>
      <w:r w:rsidRPr="00440AF5">
        <w:rPr>
          <w:rFonts w:cs="Times New Roman"/>
          <w:sz w:val="22"/>
          <w:szCs w:val="22"/>
        </w:rPr>
        <w:t>Wykonawca gwarantuje, że wszystkie dostarczone produkty cyfrowe oraz platforma szkoleniowa będą spełniać wymogi dostępności cyfrowej zgodnie z Załącznikiem nr 2 „Standardy dostępności dla polityki spójności 2021-2027” do Wytycznych dotyczących realizacji zasad równościowych w ramach funduszy unijnych na lata 2021–2027, realizując tym samym wymogi Europejskiego Aktu o Dostępności oraz przepisów krajowych.</w:t>
      </w:r>
    </w:p>
    <w:p w14:paraId="7E3A339D" w14:textId="77777777" w:rsidR="00440AF5" w:rsidRPr="00440AF5" w:rsidRDefault="00440AF5" w:rsidP="00DF1AED">
      <w:pPr>
        <w:numPr>
          <w:ilvl w:val="0"/>
          <w:numId w:val="30"/>
        </w:numPr>
        <w:spacing w:line="276" w:lineRule="auto"/>
        <w:jc w:val="both"/>
        <w:rPr>
          <w:rFonts w:cs="Times New Roman"/>
          <w:sz w:val="22"/>
          <w:szCs w:val="22"/>
        </w:rPr>
      </w:pPr>
      <w:r w:rsidRPr="00440AF5">
        <w:rPr>
          <w:rFonts w:cs="Times New Roman"/>
          <w:sz w:val="22"/>
          <w:szCs w:val="22"/>
        </w:rPr>
        <w:t>W odniesieniu do dokumentacji przekazywanej w wersji elektronicznej Wykonawca jest zobowiązany w szczególności do:</w:t>
      </w:r>
    </w:p>
    <w:p w14:paraId="19DB08B2" w14:textId="77777777" w:rsidR="00440AF5" w:rsidRPr="00440AF5" w:rsidRDefault="00440AF5" w:rsidP="00DF1AED">
      <w:pPr>
        <w:numPr>
          <w:ilvl w:val="1"/>
          <w:numId w:val="30"/>
        </w:numPr>
        <w:spacing w:line="276" w:lineRule="auto"/>
        <w:jc w:val="both"/>
        <w:rPr>
          <w:rFonts w:cs="Times New Roman"/>
          <w:sz w:val="22"/>
          <w:szCs w:val="22"/>
        </w:rPr>
      </w:pPr>
      <w:r w:rsidRPr="00440AF5">
        <w:rPr>
          <w:rFonts w:cs="Times New Roman"/>
          <w:sz w:val="22"/>
          <w:szCs w:val="22"/>
        </w:rPr>
        <w:t>logicznego formatowania tekstu i zachowania właściwej struktury nagłówkowej (H1, H2, H3 itd.),</w:t>
      </w:r>
    </w:p>
    <w:p w14:paraId="02E9557B" w14:textId="77777777" w:rsidR="00440AF5" w:rsidRPr="00440AF5" w:rsidRDefault="00440AF5" w:rsidP="00DF1AED">
      <w:pPr>
        <w:numPr>
          <w:ilvl w:val="1"/>
          <w:numId w:val="30"/>
        </w:numPr>
        <w:spacing w:line="276" w:lineRule="auto"/>
        <w:jc w:val="both"/>
        <w:rPr>
          <w:rFonts w:cs="Times New Roman"/>
          <w:sz w:val="22"/>
          <w:szCs w:val="22"/>
        </w:rPr>
      </w:pPr>
      <w:r w:rsidRPr="00440AF5">
        <w:rPr>
          <w:rFonts w:cs="Times New Roman"/>
          <w:sz w:val="22"/>
          <w:szCs w:val="22"/>
        </w:rPr>
        <w:t>zapewnienia odpowiedniego kontrastu między tekstem a tłem,</w:t>
      </w:r>
    </w:p>
    <w:p w14:paraId="4C8107BB" w14:textId="77777777" w:rsidR="00440AF5" w:rsidRPr="00440AF5" w:rsidRDefault="00440AF5" w:rsidP="00DF1AED">
      <w:pPr>
        <w:numPr>
          <w:ilvl w:val="1"/>
          <w:numId w:val="30"/>
        </w:numPr>
        <w:spacing w:line="276" w:lineRule="auto"/>
        <w:jc w:val="both"/>
        <w:rPr>
          <w:rFonts w:cs="Times New Roman"/>
          <w:sz w:val="22"/>
          <w:szCs w:val="22"/>
        </w:rPr>
      </w:pPr>
      <w:r w:rsidRPr="00440AF5">
        <w:rPr>
          <w:rFonts w:cs="Times New Roman"/>
          <w:sz w:val="22"/>
          <w:szCs w:val="22"/>
        </w:rPr>
        <w:t>dodania tekstów alternatywnych (tzw. alt-</w:t>
      </w:r>
      <w:proofErr w:type="spellStart"/>
      <w:r w:rsidRPr="00440AF5">
        <w:rPr>
          <w:rFonts w:cs="Times New Roman"/>
          <w:sz w:val="22"/>
          <w:szCs w:val="22"/>
        </w:rPr>
        <w:t>text</w:t>
      </w:r>
      <w:proofErr w:type="spellEnd"/>
      <w:r w:rsidRPr="00440AF5">
        <w:rPr>
          <w:rFonts w:cs="Times New Roman"/>
          <w:sz w:val="22"/>
          <w:szCs w:val="22"/>
        </w:rPr>
        <w:t>) dla wszystkich elementów nietekstowych (grafik, zdjęć, schematów, wykresów) mających znaczenie dla zrozumienia treści,</w:t>
      </w:r>
    </w:p>
    <w:p w14:paraId="0D1265AF" w14:textId="77777777" w:rsidR="00440AF5" w:rsidRPr="00440AF5" w:rsidRDefault="00440AF5" w:rsidP="00DF1AED">
      <w:pPr>
        <w:numPr>
          <w:ilvl w:val="1"/>
          <w:numId w:val="30"/>
        </w:numPr>
        <w:spacing w:line="276" w:lineRule="auto"/>
        <w:jc w:val="both"/>
        <w:rPr>
          <w:rFonts w:cs="Times New Roman"/>
          <w:sz w:val="22"/>
          <w:szCs w:val="22"/>
        </w:rPr>
      </w:pPr>
      <w:r w:rsidRPr="00440AF5">
        <w:rPr>
          <w:rFonts w:cs="Times New Roman"/>
          <w:sz w:val="22"/>
          <w:szCs w:val="22"/>
        </w:rPr>
        <w:t xml:space="preserve">przekazania plików w formatach edytowalnych (np. </w:t>
      </w:r>
      <w:proofErr w:type="spellStart"/>
      <w:r w:rsidRPr="00440AF5">
        <w:rPr>
          <w:rFonts w:cs="Times New Roman"/>
          <w:sz w:val="22"/>
          <w:szCs w:val="22"/>
        </w:rPr>
        <w:t>docx</w:t>
      </w:r>
      <w:proofErr w:type="spellEnd"/>
      <w:r w:rsidRPr="00440AF5">
        <w:rPr>
          <w:rFonts w:cs="Times New Roman"/>
          <w:sz w:val="22"/>
          <w:szCs w:val="22"/>
        </w:rPr>
        <w:t xml:space="preserve">, </w:t>
      </w:r>
      <w:proofErr w:type="spellStart"/>
      <w:r w:rsidRPr="00440AF5">
        <w:rPr>
          <w:rFonts w:cs="Times New Roman"/>
          <w:sz w:val="22"/>
          <w:szCs w:val="22"/>
        </w:rPr>
        <w:t>xlsx</w:t>
      </w:r>
      <w:proofErr w:type="spellEnd"/>
      <w:r w:rsidRPr="00440AF5">
        <w:rPr>
          <w:rFonts w:cs="Times New Roman"/>
          <w:sz w:val="22"/>
          <w:szCs w:val="22"/>
        </w:rPr>
        <w:t>) lub w formacie PDF z aktywną warstwą tekstową (przeszukiwalnych i tagowanych). Bezwzględnie niedopuszczalne jest przekazywanie dokumentacji w formie tzw. płaskich skanów (plików graficznych bez rozpoznanej warstwy tekstowej).</w:t>
      </w:r>
    </w:p>
    <w:p w14:paraId="15D39F67" w14:textId="77777777" w:rsidR="00440AF5" w:rsidRPr="00440AF5" w:rsidRDefault="00440AF5" w:rsidP="00DF1AED">
      <w:pPr>
        <w:numPr>
          <w:ilvl w:val="0"/>
          <w:numId w:val="30"/>
        </w:numPr>
        <w:spacing w:line="276" w:lineRule="auto"/>
        <w:jc w:val="both"/>
        <w:rPr>
          <w:rFonts w:cs="Times New Roman"/>
          <w:sz w:val="22"/>
          <w:szCs w:val="22"/>
        </w:rPr>
      </w:pPr>
      <w:r w:rsidRPr="00440AF5">
        <w:rPr>
          <w:rFonts w:cs="Times New Roman"/>
          <w:sz w:val="22"/>
          <w:szCs w:val="22"/>
        </w:rPr>
        <w:t>W zakresie platformy szkoleniowej Wykonawca zobowiązany jest do zapewnienia co najmniej funkcjonalności zmiany rozmiaru czcionki oraz zmiany kontrastu. Zamawiający dopuszcza realizację tych funkcjonalności z wykorzystaniem natywnych funkcji systemu operacyjnego lub przeglądarki internetowej.</w:t>
      </w:r>
    </w:p>
    <w:p w14:paraId="7120EF7D" w14:textId="25B90E42" w:rsidR="00482D29" w:rsidRPr="009B214C" w:rsidRDefault="00440AF5" w:rsidP="00DF1AED">
      <w:pPr>
        <w:numPr>
          <w:ilvl w:val="0"/>
          <w:numId w:val="30"/>
        </w:numPr>
        <w:spacing w:line="276" w:lineRule="auto"/>
        <w:jc w:val="both"/>
        <w:rPr>
          <w:rFonts w:cs="Times New Roman"/>
          <w:sz w:val="22"/>
          <w:szCs w:val="22"/>
        </w:rPr>
      </w:pPr>
      <w:r w:rsidRPr="00440AF5">
        <w:rPr>
          <w:rFonts w:cs="Times New Roman"/>
          <w:sz w:val="22"/>
          <w:szCs w:val="22"/>
        </w:rPr>
        <w:t>Niespełnienie przez produkty cyfrowe wymogów dostępności, potwierdzone niezależnym audytem przeprowadzonym przez Zamawiającego, stanowi wadę fizyczną dzieła i uprawnia Zamawiającego do odmowy podpisania protokołu odbioru do czasu usunięcia naruszeń.</w:t>
      </w:r>
    </w:p>
    <w:p w14:paraId="2251B01D" w14:textId="0AA82F08"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4. CYBERBEZPIECZEŃSTWO I ZARZĄDZANIE INCYDENTAMI</w:t>
      </w:r>
    </w:p>
    <w:p w14:paraId="32DE1D94" w14:textId="293CEF03" w:rsidR="00440AF5" w:rsidRPr="00440AF5" w:rsidRDefault="00440AF5" w:rsidP="00DF1AED">
      <w:pPr>
        <w:numPr>
          <w:ilvl w:val="0"/>
          <w:numId w:val="31"/>
        </w:numPr>
        <w:spacing w:line="276" w:lineRule="auto"/>
        <w:jc w:val="both"/>
        <w:rPr>
          <w:rFonts w:cs="Times New Roman"/>
          <w:sz w:val="22"/>
          <w:szCs w:val="22"/>
        </w:rPr>
      </w:pPr>
      <w:r w:rsidRPr="00440AF5">
        <w:rPr>
          <w:rFonts w:cs="Times New Roman"/>
          <w:sz w:val="22"/>
          <w:szCs w:val="22"/>
        </w:rPr>
        <w:t>Z uwagi na status Zamawiającego jako podmiotu kluczowego w rozumieniu dyrektywy NIS2 oraz ustawy o krajowym systemie cyberbezpieczeństwa, Wykonawca zobowiązuje się do</w:t>
      </w:r>
      <w:r w:rsidR="00556901">
        <w:rPr>
          <w:rFonts w:cs="Times New Roman"/>
          <w:sz w:val="22"/>
          <w:szCs w:val="22"/>
        </w:rPr>
        <w:t xml:space="preserve"> </w:t>
      </w:r>
      <w:r w:rsidRPr="00440AF5">
        <w:rPr>
          <w:rFonts w:cs="Times New Roman"/>
          <w:sz w:val="22"/>
          <w:szCs w:val="22"/>
        </w:rPr>
        <w:t>rygorystycznego przestrzegania procedur bezpieczeństwa łańcucha dostaw.</w:t>
      </w:r>
    </w:p>
    <w:p w14:paraId="0E2196D4" w14:textId="77777777" w:rsidR="00440AF5" w:rsidRPr="00440AF5" w:rsidRDefault="00440AF5" w:rsidP="00DF1AED">
      <w:pPr>
        <w:numPr>
          <w:ilvl w:val="0"/>
          <w:numId w:val="31"/>
        </w:numPr>
        <w:spacing w:line="276" w:lineRule="auto"/>
        <w:jc w:val="both"/>
        <w:rPr>
          <w:rFonts w:cs="Times New Roman"/>
          <w:sz w:val="22"/>
          <w:szCs w:val="22"/>
        </w:rPr>
      </w:pPr>
      <w:r w:rsidRPr="00440AF5">
        <w:rPr>
          <w:rFonts w:cs="Times New Roman"/>
          <w:sz w:val="22"/>
          <w:szCs w:val="22"/>
        </w:rPr>
        <w:t>Wykonawca zobowiązany jest do raportowania Zamawiającemu każdego incydentu bezpieczeństwa wpływającego lub mogącego wpłynąć na infrastrukturę platformy e-learningowej lub dane Zamawiającego w następujących rygorach czasowych:</w:t>
      </w:r>
    </w:p>
    <w:p w14:paraId="39A3F13F" w14:textId="77777777" w:rsidR="00440AF5" w:rsidRPr="00440AF5" w:rsidRDefault="00440AF5" w:rsidP="00DF1AED">
      <w:pPr>
        <w:numPr>
          <w:ilvl w:val="1"/>
          <w:numId w:val="31"/>
        </w:numPr>
        <w:spacing w:line="276" w:lineRule="auto"/>
        <w:jc w:val="both"/>
        <w:rPr>
          <w:rFonts w:cs="Times New Roman"/>
          <w:sz w:val="22"/>
          <w:szCs w:val="22"/>
        </w:rPr>
      </w:pPr>
      <w:r w:rsidRPr="00440AF5">
        <w:rPr>
          <w:rFonts w:cs="Times New Roman"/>
          <w:sz w:val="22"/>
          <w:szCs w:val="22"/>
        </w:rPr>
        <w:t>Wczesne ostrzeżenie: nie później niż dwadzieścia cztery godziny od momentu wykrycia incydentu.</w:t>
      </w:r>
    </w:p>
    <w:p w14:paraId="616ADA7F" w14:textId="77777777" w:rsidR="00440AF5" w:rsidRPr="00440AF5" w:rsidRDefault="00440AF5" w:rsidP="00DF1AED">
      <w:pPr>
        <w:numPr>
          <w:ilvl w:val="1"/>
          <w:numId w:val="31"/>
        </w:numPr>
        <w:spacing w:line="276" w:lineRule="auto"/>
        <w:jc w:val="both"/>
        <w:rPr>
          <w:rFonts w:cs="Times New Roman"/>
          <w:sz w:val="22"/>
          <w:szCs w:val="22"/>
        </w:rPr>
      </w:pPr>
      <w:r w:rsidRPr="00440AF5">
        <w:rPr>
          <w:rFonts w:cs="Times New Roman"/>
          <w:sz w:val="22"/>
          <w:szCs w:val="22"/>
        </w:rPr>
        <w:t>Pełny raport z incydentu wraz z analizą wektorów ataku i wdrożonymi środkami mitygującymi: nie później niż siedemdziesiąt dwa godziny od wykrycia incydentu.</w:t>
      </w:r>
    </w:p>
    <w:p w14:paraId="1EA51B67" w14:textId="16A27AE8" w:rsidR="00482D29" w:rsidRPr="009B214C" w:rsidRDefault="00440AF5" w:rsidP="00DF1AED">
      <w:pPr>
        <w:numPr>
          <w:ilvl w:val="0"/>
          <w:numId w:val="31"/>
        </w:numPr>
        <w:spacing w:line="276" w:lineRule="auto"/>
        <w:jc w:val="both"/>
        <w:rPr>
          <w:rFonts w:cs="Times New Roman"/>
          <w:sz w:val="22"/>
          <w:szCs w:val="22"/>
        </w:rPr>
      </w:pPr>
      <w:r w:rsidRPr="00440AF5">
        <w:rPr>
          <w:rFonts w:cs="Times New Roman"/>
          <w:sz w:val="22"/>
          <w:szCs w:val="22"/>
        </w:rPr>
        <w:t>Wykonawca zobowiązuje się, w przypadku wejścia w życie pełnego systemu akredytacji i certyfikacji wykonawców zamówień publicznych, do poddania się weryfikacji i przedstawienia stosownego certyfikatu na żądanie Zamawiającego, pod rygorem uznania tego faktu za istotne naruszenie umowy.</w:t>
      </w:r>
    </w:p>
    <w:p w14:paraId="39EF8DDE" w14:textId="17908759"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5. TERMINY I ZASADY ODBIORU</w:t>
      </w:r>
    </w:p>
    <w:p w14:paraId="362259BC" w14:textId="1AC307A4" w:rsidR="00440AF5" w:rsidRPr="00440AF5" w:rsidRDefault="00440AF5" w:rsidP="00DF1AED">
      <w:pPr>
        <w:numPr>
          <w:ilvl w:val="0"/>
          <w:numId w:val="32"/>
        </w:numPr>
        <w:spacing w:line="276" w:lineRule="auto"/>
        <w:jc w:val="both"/>
        <w:rPr>
          <w:rFonts w:cs="Times New Roman"/>
          <w:sz w:val="22"/>
          <w:szCs w:val="22"/>
        </w:rPr>
      </w:pPr>
      <w:r w:rsidRPr="00440AF5">
        <w:rPr>
          <w:rFonts w:cs="Times New Roman"/>
          <w:sz w:val="22"/>
          <w:szCs w:val="22"/>
        </w:rPr>
        <w:t xml:space="preserve">Wykonawca zobowiązuje się do zrealizowania prac wdrożeniowych oraz udostępnienia w pełni </w:t>
      </w:r>
      <w:r w:rsidRPr="00440AF5">
        <w:rPr>
          <w:rFonts w:cs="Times New Roman"/>
          <w:sz w:val="22"/>
          <w:szCs w:val="22"/>
        </w:rPr>
        <w:lastRenderedPageBreak/>
        <w:t>funkcjonalnej platformy w terminie</w:t>
      </w:r>
      <w:r w:rsidRPr="00556901">
        <w:rPr>
          <w:rFonts w:cs="Times New Roman"/>
          <w:color w:val="FF0000"/>
          <w:sz w:val="22"/>
          <w:szCs w:val="22"/>
        </w:rPr>
        <w:t xml:space="preserve"> </w:t>
      </w:r>
      <w:r w:rsidRPr="00440AF5">
        <w:rPr>
          <w:rFonts w:cs="Times New Roman"/>
          <w:sz w:val="22"/>
          <w:szCs w:val="22"/>
        </w:rPr>
        <w:t xml:space="preserve">nie później jednak niż do dnia </w:t>
      </w:r>
      <w:r w:rsidR="003D4E55">
        <w:rPr>
          <w:rFonts w:cs="Times New Roman"/>
          <w:sz w:val="22"/>
          <w:szCs w:val="22"/>
        </w:rPr>
        <w:t>15 lipca</w:t>
      </w:r>
      <w:r w:rsidRPr="00440AF5">
        <w:rPr>
          <w:rFonts w:cs="Times New Roman"/>
          <w:sz w:val="22"/>
          <w:szCs w:val="22"/>
        </w:rPr>
        <w:t xml:space="preserve"> 2026 roku.</w:t>
      </w:r>
    </w:p>
    <w:p w14:paraId="5ED96433" w14:textId="14F6E9CD" w:rsidR="00440AF5" w:rsidRDefault="00440AF5" w:rsidP="00DF1AED">
      <w:pPr>
        <w:numPr>
          <w:ilvl w:val="0"/>
          <w:numId w:val="32"/>
        </w:numPr>
        <w:spacing w:line="276" w:lineRule="auto"/>
        <w:jc w:val="both"/>
        <w:rPr>
          <w:rFonts w:cs="Times New Roman"/>
          <w:sz w:val="22"/>
          <w:szCs w:val="22"/>
        </w:rPr>
      </w:pPr>
      <w:r w:rsidRPr="00440AF5">
        <w:rPr>
          <w:rFonts w:cs="Times New Roman"/>
          <w:sz w:val="22"/>
          <w:szCs w:val="22"/>
        </w:rPr>
        <w:t>Usługa dostępu do platformy e-learningowej świadczona będzie przez okres trzydziestu sześciu miesięcy, licząc od dnia obustronnego podpisania protokołu odbioru prac wdrożeniowych.</w:t>
      </w:r>
    </w:p>
    <w:p w14:paraId="5F7CEFD5" w14:textId="2A70E15D" w:rsidR="00660A52" w:rsidRPr="007B41DC" w:rsidRDefault="00660A52" w:rsidP="00DF1AED">
      <w:pPr>
        <w:numPr>
          <w:ilvl w:val="0"/>
          <w:numId w:val="32"/>
        </w:numPr>
        <w:spacing w:line="276" w:lineRule="auto"/>
        <w:jc w:val="both"/>
        <w:rPr>
          <w:rFonts w:cs="Times New Roman"/>
          <w:sz w:val="22"/>
          <w:szCs w:val="22"/>
        </w:rPr>
      </w:pPr>
      <w:r w:rsidRPr="001A293A">
        <w:rPr>
          <w:rFonts w:cs="Times New Roman"/>
          <w:sz w:val="22"/>
          <w:szCs w:val="22"/>
        </w:rPr>
        <w:t xml:space="preserve">W przypadku usługi SOC </w:t>
      </w:r>
      <w:r w:rsidRPr="001A293A">
        <w:rPr>
          <w:rFonts w:eastAsia="Lucida Sans Unicode" w:cs="Times New Roman"/>
          <w:sz w:val="22"/>
          <w:szCs w:val="22"/>
          <w:lang w:eastAsia="ar-SA"/>
        </w:rPr>
        <w:t>Wykonawca  zobowiązuje się zrealizować</w:t>
      </w:r>
      <w:r w:rsidR="003D4E55">
        <w:rPr>
          <w:rFonts w:eastAsia="Lucida Sans Unicode" w:cs="Times New Roman"/>
          <w:sz w:val="22"/>
          <w:szCs w:val="22"/>
          <w:lang w:eastAsia="ar-SA"/>
        </w:rPr>
        <w:t xml:space="preserve"> Etapy 1-4 nie później niż do 15.07</w:t>
      </w:r>
      <w:r w:rsidRPr="001A293A">
        <w:rPr>
          <w:rFonts w:eastAsia="Lucida Sans Unicode" w:cs="Times New Roman"/>
          <w:sz w:val="22"/>
          <w:szCs w:val="22"/>
          <w:lang w:eastAsia="ar-SA"/>
        </w:rPr>
        <w:t>.2026r. a następnie świadczyć ……. przez okres 36 miesięcy</w:t>
      </w:r>
      <w:r w:rsidR="00B31B6B">
        <w:rPr>
          <w:rFonts w:eastAsia="Lucida Sans Unicode" w:cs="Times New Roman"/>
          <w:sz w:val="22"/>
          <w:szCs w:val="22"/>
          <w:lang w:eastAsia="ar-SA"/>
        </w:rPr>
        <w:t>.</w:t>
      </w:r>
    </w:p>
    <w:p w14:paraId="54E5EFBD" w14:textId="77777777" w:rsidR="00440AF5" w:rsidRPr="00440AF5" w:rsidRDefault="00440AF5" w:rsidP="00DF1AED">
      <w:pPr>
        <w:numPr>
          <w:ilvl w:val="0"/>
          <w:numId w:val="32"/>
        </w:numPr>
        <w:spacing w:line="276" w:lineRule="auto"/>
        <w:jc w:val="both"/>
        <w:rPr>
          <w:rFonts w:cs="Times New Roman"/>
          <w:sz w:val="22"/>
          <w:szCs w:val="22"/>
        </w:rPr>
      </w:pPr>
      <w:r w:rsidRPr="00440AF5">
        <w:rPr>
          <w:rFonts w:cs="Times New Roman"/>
          <w:sz w:val="22"/>
          <w:szCs w:val="22"/>
        </w:rPr>
        <w:t>Podstawą do wystawienia faktury VAT jest protokół zdawczo-odbiorczy podpisany przez upoważnionych przedstawicieli Zamawiającego bez uwag. Zamawiający ma dziesięć dni roboczych na weryfikację przekazanych produktów i zgłoszenie uwag.</w:t>
      </w:r>
    </w:p>
    <w:p w14:paraId="142AFF21" w14:textId="5D874E0D"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6. WYNAGRODZENIE I ROZLICZENIA</w:t>
      </w:r>
    </w:p>
    <w:p w14:paraId="508A43D1" w14:textId="77777777" w:rsidR="00440AF5" w:rsidRPr="00440AF5" w:rsidRDefault="00440AF5" w:rsidP="00DF1AED">
      <w:pPr>
        <w:numPr>
          <w:ilvl w:val="0"/>
          <w:numId w:val="33"/>
        </w:numPr>
        <w:spacing w:line="276" w:lineRule="auto"/>
        <w:jc w:val="both"/>
        <w:rPr>
          <w:rFonts w:cs="Times New Roman"/>
          <w:sz w:val="22"/>
          <w:szCs w:val="22"/>
        </w:rPr>
      </w:pPr>
      <w:r w:rsidRPr="00440AF5">
        <w:rPr>
          <w:rFonts w:cs="Times New Roman"/>
          <w:sz w:val="22"/>
          <w:szCs w:val="22"/>
        </w:rPr>
        <w:t>Za należyte wykonanie całości przedmiotu umowy Wykonawcy przysługuje wynagrodzenie ryczałtowe w łącznej kwocie .......... PLN netto, powiększone o należny podatek VAT, co daje łączną kwotę .......... PLN brutto.</w:t>
      </w:r>
    </w:p>
    <w:p w14:paraId="635896EB" w14:textId="77777777" w:rsidR="00440AF5" w:rsidRPr="00440AF5" w:rsidRDefault="00440AF5" w:rsidP="00DF1AED">
      <w:pPr>
        <w:numPr>
          <w:ilvl w:val="0"/>
          <w:numId w:val="33"/>
        </w:numPr>
        <w:spacing w:line="276" w:lineRule="auto"/>
        <w:jc w:val="both"/>
        <w:rPr>
          <w:rFonts w:cs="Times New Roman"/>
          <w:sz w:val="22"/>
          <w:szCs w:val="22"/>
        </w:rPr>
      </w:pPr>
      <w:r w:rsidRPr="00440AF5">
        <w:rPr>
          <w:rFonts w:cs="Times New Roman"/>
          <w:sz w:val="22"/>
          <w:szCs w:val="22"/>
        </w:rPr>
        <w:t>Wynagrodzenie, o którym mowa w ust. 1, obejmuje całkowity koszt realizacji zamówienia, z podziałem na:</w:t>
      </w:r>
    </w:p>
    <w:p w14:paraId="58A2A816" w14:textId="77777777" w:rsidR="00440AF5" w:rsidRPr="00440AF5" w:rsidRDefault="00440AF5" w:rsidP="00DF1AED">
      <w:pPr>
        <w:numPr>
          <w:ilvl w:val="1"/>
          <w:numId w:val="33"/>
        </w:numPr>
        <w:spacing w:line="276" w:lineRule="auto"/>
        <w:jc w:val="both"/>
        <w:rPr>
          <w:rFonts w:cs="Times New Roman"/>
          <w:sz w:val="22"/>
          <w:szCs w:val="22"/>
        </w:rPr>
      </w:pPr>
      <w:r w:rsidRPr="00440AF5">
        <w:rPr>
          <w:rFonts w:cs="Times New Roman"/>
          <w:sz w:val="22"/>
          <w:szCs w:val="22"/>
        </w:rPr>
        <w:t>Przygotowanie i wdrożenie procedur SZBI: .......... PLN brutto.</w:t>
      </w:r>
    </w:p>
    <w:p w14:paraId="7317315A" w14:textId="77777777" w:rsidR="00440AF5" w:rsidRPr="00440AF5" w:rsidRDefault="00440AF5" w:rsidP="00DF1AED">
      <w:pPr>
        <w:numPr>
          <w:ilvl w:val="1"/>
          <w:numId w:val="33"/>
        </w:numPr>
        <w:spacing w:line="276" w:lineRule="auto"/>
        <w:jc w:val="both"/>
        <w:rPr>
          <w:rFonts w:cs="Times New Roman"/>
          <w:sz w:val="22"/>
          <w:szCs w:val="22"/>
        </w:rPr>
      </w:pPr>
      <w:r w:rsidRPr="00440AF5">
        <w:rPr>
          <w:rFonts w:cs="Times New Roman"/>
          <w:sz w:val="22"/>
          <w:szCs w:val="22"/>
        </w:rPr>
        <w:t>Szkolenia dla kadry kierowniczej: .......... PLN brutto.</w:t>
      </w:r>
    </w:p>
    <w:p w14:paraId="5BCD2FF9" w14:textId="65021226" w:rsidR="00440AF5" w:rsidRDefault="00440AF5" w:rsidP="00DF1AED">
      <w:pPr>
        <w:numPr>
          <w:ilvl w:val="1"/>
          <w:numId w:val="33"/>
        </w:numPr>
        <w:spacing w:line="276" w:lineRule="auto"/>
        <w:jc w:val="both"/>
        <w:rPr>
          <w:rFonts w:cs="Times New Roman"/>
          <w:sz w:val="22"/>
          <w:szCs w:val="22"/>
        </w:rPr>
      </w:pPr>
      <w:r w:rsidRPr="00440AF5">
        <w:rPr>
          <w:rFonts w:cs="Times New Roman"/>
          <w:sz w:val="22"/>
          <w:szCs w:val="22"/>
        </w:rPr>
        <w:t>Szkolenia e-learningowe dla personelu (w tym 36-miesięczny dostęp i licencje): .......... PLN brutto.</w:t>
      </w:r>
    </w:p>
    <w:p w14:paraId="1B7F35A4" w14:textId="1F653A65" w:rsidR="00B31B6B" w:rsidRPr="00440AF5" w:rsidRDefault="00B31B6B" w:rsidP="00DF1AED">
      <w:pPr>
        <w:numPr>
          <w:ilvl w:val="1"/>
          <w:numId w:val="33"/>
        </w:numPr>
        <w:spacing w:line="276" w:lineRule="auto"/>
        <w:jc w:val="both"/>
        <w:rPr>
          <w:rFonts w:cs="Times New Roman"/>
          <w:sz w:val="22"/>
          <w:szCs w:val="22"/>
        </w:rPr>
      </w:pPr>
      <w:r>
        <w:rPr>
          <w:rFonts w:eastAsia="Times New Roman" w:cs="Times New Roman"/>
          <w:color w:val="1F1F1F"/>
          <w:sz w:val="22"/>
          <w:szCs w:val="22"/>
        </w:rPr>
        <w:t>Zakup usługi monitorowania SOC przez 36 miesięcy: …………PLN brutto.</w:t>
      </w:r>
    </w:p>
    <w:p w14:paraId="69B63B0C" w14:textId="77777777" w:rsidR="00440AF5" w:rsidRPr="00440AF5" w:rsidRDefault="00440AF5" w:rsidP="00DF1AED">
      <w:pPr>
        <w:numPr>
          <w:ilvl w:val="0"/>
          <w:numId w:val="33"/>
        </w:numPr>
        <w:spacing w:line="276" w:lineRule="auto"/>
        <w:jc w:val="both"/>
        <w:rPr>
          <w:rFonts w:cs="Times New Roman"/>
          <w:sz w:val="22"/>
          <w:szCs w:val="22"/>
        </w:rPr>
      </w:pPr>
      <w:r w:rsidRPr="00440AF5">
        <w:rPr>
          <w:rFonts w:cs="Times New Roman"/>
          <w:sz w:val="22"/>
          <w:szCs w:val="22"/>
        </w:rPr>
        <w:t>Rozliczenie nastąpi na podstawie faktury VAT wystawionej przez Wykonawcę po podpisaniu bezusterkowego protokołu odbioru.</w:t>
      </w:r>
    </w:p>
    <w:p w14:paraId="0F04222A" w14:textId="77777777" w:rsidR="00440AF5" w:rsidRPr="00440AF5" w:rsidRDefault="00440AF5" w:rsidP="00DF1AED">
      <w:pPr>
        <w:numPr>
          <w:ilvl w:val="0"/>
          <w:numId w:val="33"/>
        </w:numPr>
        <w:spacing w:line="276" w:lineRule="auto"/>
        <w:jc w:val="both"/>
        <w:rPr>
          <w:rFonts w:cs="Times New Roman"/>
          <w:sz w:val="22"/>
          <w:szCs w:val="22"/>
        </w:rPr>
      </w:pPr>
      <w:r w:rsidRPr="00440AF5">
        <w:rPr>
          <w:rFonts w:cs="Times New Roman"/>
          <w:sz w:val="22"/>
          <w:szCs w:val="22"/>
        </w:rPr>
        <w:t>Zgodnie z bezwzględnie obowiązującymi przepisami prawa, Wykonawca zobowiązany jest do wystawienia i przesłania ustrukturyzowanej faktury elektronicznej przy użyciu Krajowego Systemu e-Faktur (</w:t>
      </w:r>
      <w:proofErr w:type="spellStart"/>
      <w:r w:rsidRPr="00440AF5">
        <w:rPr>
          <w:rFonts w:cs="Times New Roman"/>
          <w:sz w:val="22"/>
          <w:szCs w:val="22"/>
        </w:rPr>
        <w:t>KSeF</w:t>
      </w:r>
      <w:proofErr w:type="spellEnd"/>
      <w:r w:rsidRPr="00440AF5">
        <w:rPr>
          <w:rFonts w:cs="Times New Roman"/>
          <w:sz w:val="22"/>
          <w:szCs w:val="22"/>
        </w:rPr>
        <w:t>). Termin płatności wynosi trzydzieści dni od daty wpływu prawidłowo wystawionej faktury do systemu Zamawiającego.</w:t>
      </w:r>
    </w:p>
    <w:p w14:paraId="2C9F60D4" w14:textId="2ACA349F"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7. WALORYZACJA WYNAGRODZENIA</w:t>
      </w:r>
    </w:p>
    <w:p w14:paraId="79526800" w14:textId="77777777" w:rsidR="00440AF5" w:rsidRPr="00440AF5" w:rsidRDefault="00440AF5" w:rsidP="00DF1AED">
      <w:pPr>
        <w:numPr>
          <w:ilvl w:val="0"/>
          <w:numId w:val="34"/>
        </w:numPr>
        <w:spacing w:line="276" w:lineRule="auto"/>
        <w:jc w:val="both"/>
        <w:rPr>
          <w:rFonts w:cs="Times New Roman"/>
          <w:sz w:val="22"/>
          <w:szCs w:val="22"/>
        </w:rPr>
      </w:pPr>
      <w:r w:rsidRPr="00440AF5">
        <w:rPr>
          <w:rFonts w:cs="Times New Roman"/>
          <w:sz w:val="22"/>
          <w:szCs w:val="22"/>
        </w:rPr>
        <w:t>Ze względu na fakt, iż umowa obejmuje świadczenie usług ciągłych przez okres przekraczający dwanaście miesięcy, Strony przewidują możliwość zmiany wysokości wynagrodzenia należnego Wykonawcy w zakresie części dotyczącej utrzymania platformy e-learningowej, w przypadku zmiany ceny materiałów lub kosztów istotnych dla realizacji niniejszej umowy.</w:t>
      </w:r>
    </w:p>
    <w:p w14:paraId="696CB0AC" w14:textId="77777777" w:rsidR="00440AF5" w:rsidRPr="00440AF5" w:rsidRDefault="00440AF5" w:rsidP="00DF1AED">
      <w:pPr>
        <w:numPr>
          <w:ilvl w:val="0"/>
          <w:numId w:val="34"/>
        </w:numPr>
        <w:spacing w:line="276" w:lineRule="auto"/>
        <w:jc w:val="both"/>
        <w:rPr>
          <w:rFonts w:cs="Times New Roman"/>
          <w:sz w:val="22"/>
          <w:szCs w:val="22"/>
        </w:rPr>
      </w:pPr>
      <w:r w:rsidRPr="00440AF5">
        <w:rPr>
          <w:rFonts w:cs="Times New Roman"/>
          <w:sz w:val="22"/>
          <w:szCs w:val="22"/>
        </w:rPr>
        <w:t>Warunkiem uruchomienia waloryzacji jest zmiana wskaźnika cen towarów i usług konsumpcyjnych ogłaszanego przez Prezesa Głównego Urzędu Statystycznego o minimum 5% w stosunku do miesiąca zawarcia umowy.</w:t>
      </w:r>
    </w:p>
    <w:p w14:paraId="09C2AD40" w14:textId="77777777" w:rsidR="00440AF5" w:rsidRPr="00440AF5" w:rsidRDefault="00440AF5" w:rsidP="00DF1AED">
      <w:pPr>
        <w:numPr>
          <w:ilvl w:val="0"/>
          <w:numId w:val="34"/>
        </w:numPr>
        <w:spacing w:line="276" w:lineRule="auto"/>
        <w:jc w:val="both"/>
        <w:rPr>
          <w:rFonts w:cs="Times New Roman"/>
          <w:sz w:val="22"/>
          <w:szCs w:val="22"/>
        </w:rPr>
      </w:pPr>
      <w:r w:rsidRPr="00440AF5">
        <w:rPr>
          <w:rFonts w:cs="Times New Roman"/>
          <w:sz w:val="22"/>
          <w:szCs w:val="22"/>
        </w:rPr>
        <w:t>Ryzyko zmiany kosztów Strony ponoszą w częściach równych, tj. 50% Zamawiający i 50% Wykonawca.</w:t>
      </w:r>
    </w:p>
    <w:p w14:paraId="0C7D1FE8" w14:textId="7B7F5652" w:rsidR="00440AF5" w:rsidRDefault="00440AF5" w:rsidP="00DF1AED">
      <w:pPr>
        <w:numPr>
          <w:ilvl w:val="0"/>
          <w:numId w:val="34"/>
        </w:numPr>
        <w:spacing w:line="276" w:lineRule="auto"/>
        <w:jc w:val="both"/>
        <w:rPr>
          <w:rFonts w:cs="Times New Roman"/>
          <w:sz w:val="22"/>
          <w:szCs w:val="22"/>
        </w:rPr>
      </w:pPr>
      <w:r w:rsidRPr="00440AF5">
        <w:rPr>
          <w:rFonts w:cs="Times New Roman"/>
          <w:sz w:val="22"/>
          <w:szCs w:val="22"/>
        </w:rPr>
        <w:t>Maksymalna łączna wartość zmian wynagrodzenia w trybie waloryzacji nie może przekroczyć 10% wartości netto przypisanej do utrzymania platformy e-learningowej.</w:t>
      </w:r>
    </w:p>
    <w:p w14:paraId="58CAA058" w14:textId="77777777" w:rsidR="0089713B" w:rsidRPr="006F6095" w:rsidRDefault="0089713B" w:rsidP="00DF1AED">
      <w:pPr>
        <w:numPr>
          <w:ilvl w:val="0"/>
          <w:numId w:val="34"/>
        </w:numPr>
        <w:spacing w:line="276"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Zmiana wynagrodzenia dokonana w trybie ust. </w:t>
      </w:r>
      <w:r w:rsidRPr="006F6095">
        <w:rPr>
          <w:rFonts w:cs="Times New Roman"/>
          <w:spacing w:val="-1"/>
          <w:sz w:val="22"/>
          <w:szCs w:val="22"/>
          <w:lang w:eastAsia="ar-SA"/>
        </w:rPr>
        <w:t>1 obowiązywać będzie od miesiąca następnego po miesiącu, w którym nastąpiła zmiana i</w:t>
      </w:r>
      <w:r w:rsidRPr="006F6095">
        <w:rPr>
          <w:rFonts w:cs="Times New Roman"/>
          <w:spacing w:val="-1"/>
          <w:sz w:val="22"/>
          <w:szCs w:val="22"/>
          <w:lang w:val="x-none" w:eastAsia="ar-SA"/>
        </w:rPr>
        <w:t xml:space="preserve"> będzie odnosić się wyłącznie do części przedmiotu Umowy wykonywanej po dniu wejścia w życie aneksu zmieniającego wysokość wynagrodzenia.</w:t>
      </w:r>
    </w:p>
    <w:p w14:paraId="70764275" w14:textId="77777777" w:rsidR="0089713B" w:rsidRPr="006F6095" w:rsidRDefault="0089713B" w:rsidP="00DF1AED">
      <w:pPr>
        <w:numPr>
          <w:ilvl w:val="0"/>
          <w:numId w:val="34"/>
        </w:numPr>
        <w:spacing w:line="276"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Przez zmianę wysokości kosztów związanych z realizacją zamówienia rozumie się zarówno wzrost, jak i obniżenie tych kosztów względem kosztów przyjętych w celu ustalenia wynagrodzenia </w:t>
      </w:r>
      <w:r w:rsidRPr="006F6095">
        <w:rPr>
          <w:rFonts w:cs="Times New Roman"/>
          <w:spacing w:val="-1"/>
          <w:sz w:val="22"/>
          <w:szCs w:val="22"/>
          <w:lang w:eastAsia="ar-SA"/>
        </w:rPr>
        <w:t>Wykonawcy</w:t>
      </w:r>
      <w:r w:rsidRPr="006F6095">
        <w:rPr>
          <w:rFonts w:cs="Times New Roman"/>
          <w:spacing w:val="-1"/>
          <w:sz w:val="22"/>
          <w:szCs w:val="22"/>
          <w:lang w:val="x-none" w:eastAsia="ar-SA"/>
        </w:rPr>
        <w:t xml:space="preserve"> określonego w ofercie.</w:t>
      </w:r>
    </w:p>
    <w:p w14:paraId="03E07154" w14:textId="2A9858C3" w:rsidR="0089713B" w:rsidRPr="006F6095" w:rsidRDefault="0089713B" w:rsidP="00DF1AED">
      <w:pPr>
        <w:numPr>
          <w:ilvl w:val="0"/>
          <w:numId w:val="34"/>
        </w:numPr>
        <w:spacing w:line="276"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W przypadku dokonania zmiany wynagrodzenia dokonanej w trybie ust. </w:t>
      </w:r>
      <w:r w:rsidRPr="006F6095">
        <w:rPr>
          <w:rFonts w:cs="Times New Roman"/>
          <w:spacing w:val="-1"/>
          <w:sz w:val="22"/>
          <w:szCs w:val="22"/>
          <w:lang w:eastAsia="ar-SA"/>
        </w:rPr>
        <w:t>1</w:t>
      </w:r>
      <w:r w:rsidRPr="006F6095">
        <w:rPr>
          <w:rFonts w:cs="Times New Roman"/>
          <w:spacing w:val="-1"/>
          <w:sz w:val="22"/>
          <w:szCs w:val="22"/>
          <w:lang w:val="x-none" w:eastAsia="ar-SA"/>
        </w:rPr>
        <w:t xml:space="preserve"> powyżej, </w:t>
      </w:r>
      <w:r w:rsidRPr="006F6095">
        <w:rPr>
          <w:rFonts w:cs="Times New Roman"/>
          <w:spacing w:val="-1"/>
          <w:sz w:val="22"/>
          <w:szCs w:val="22"/>
          <w:lang w:eastAsia="ar-SA"/>
        </w:rPr>
        <w:t>Wykonawca</w:t>
      </w:r>
      <w:r w:rsidRPr="006F6095">
        <w:rPr>
          <w:rFonts w:cs="Times New Roman"/>
          <w:spacing w:val="-1"/>
          <w:sz w:val="22"/>
          <w:szCs w:val="22"/>
          <w:lang w:val="x-none" w:eastAsia="ar-SA"/>
        </w:rPr>
        <w:t xml:space="preserve"> zobowiązany jest do zmiany wysokości wynagrodzenia przysługującego jego podwykonawcom, </w:t>
      </w:r>
      <w:r w:rsidR="009B214C">
        <w:rPr>
          <w:rFonts w:cs="Times New Roman"/>
          <w:spacing w:val="-1"/>
          <w:sz w:val="22"/>
          <w:szCs w:val="22"/>
          <w:lang w:val="x-none" w:eastAsia="ar-SA"/>
        </w:rPr>
        <w:t xml:space="preserve">                      </w:t>
      </w:r>
      <w:r w:rsidRPr="006F6095">
        <w:rPr>
          <w:rFonts w:cs="Times New Roman"/>
          <w:spacing w:val="-1"/>
          <w:sz w:val="22"/>
          <w:szCs w:val="22"/>
          <w:lang w:val="x-none" w:eastAsia="ar-SA"/>
        </w:rPr>
        <w:lastRenderedPageBreak/>
        <w:t xml:space="preserve">z którymi </w:t>
      </w:r>
      <w:r w:rsidRPr="006F6095">
        <w:rPr>
          <w:rFonts w:cs="Times New Roman"/>
          <w:spacing w:val="-1"/>
          <w:sz w:val="22"/>
          <w:szCs w:val="22"/>
          <w:lang w:eastAsia="ar-SA"/>
        </w:rPr>
        <w:t>zawarł</w:t>
      </w:r>
      <w:r w:rsidRPr="006F6095">
        <w:rPr>
          <w:rFonts w:cs="Times New Roman"/>
          <w:spacing w:val="-1"/>
          <w:sz w:val="22"/>
          <w:szCs w:val="22"/>
          <w:lang w:val="x-none" w:eastAsia="ar-SA"/>
        </w:rPr>
        <w:t xml:space="preserve"> umowy, w zakresie odpowiadającym zmianom kosztów dotyczących zobowiązania podwykonawcy, jeżeli łącznie spełnione zostaną następujące przesłanki:</w:t>
      </w:r>
    </w:p>
    <w:p w14:paraId="54684981" w14:textId="77777777" w:rsidR="0089713B" w:rsidRPr="006F6095" w:rsidRDefault="0089713B" w:rsidP="00DF1AED">
      <w:pPr>
        <w:widowControl/>
        <w:numPr>
          <w:ilvl w:val="0"/>
          <w:numId w:val="42"/>
        </w:numPr>
        <w:spacing w:line="276" w:lineRule="auto"/>
        <w:jc w:val="both"/>
        <w:rPr>
          <w:rFonts w:cs="Times New Roman"/>
          <w:spacing w:val="-1"/>
          <w:sz w:val="22"/>
          <w:szCs w:val="22"/>
          <w:lang w:val="x-none" w:eastAsia="ar-SA"/>
        </w:rPr>
      </w:pPr>
      <w:r w:rsidRPr="006F6095">
        <w:rPr>
          <w:rFonts w:cs="Times New Roman"/>
          <w:spacing w:val="-1"/>
          <w:sz w:val="22"/>
          <w:szCs w:val="22"/>
          <w:lang w:val="x-none" w:eastAsia="ar-SA"/>
        </w:rPr>
        <w:t>przedmiotem umowy o podwykonawstwo są usługi lub dostawy,</w:t>
      </w:r>
    </w:p>
    <w:p w14:paraId="3FD8B739" w14:textId="77777777" w:rsidR="0089713B" w:rsidRPr="006F6095" w:rsidRDefault="0089713B" w:rsidP="00DF1AED">
      <w:pPr>
        <w:widowControl/>
        <w:numPr>
          <w:ilvl w:val="0"/>
          <w:numId w:val="42"/>
        </w:numPr>
        <w:spacing w:line="276" w:lineRule="auto"/>
        <w:jc w:val="both"/>
        <w:rPr>
          <w:rFonts w:cs="Times New Roman"/>
          <w:spacing w:val="-1"/>
          <w:sz w:val="22"/>
          <w:szCs w:val="22"/>
          <w:lang w:val="x-none" w:eastAsia="ar-SA"/>
        </w:rPr>
      </w:pPr>
      <w:r w:rsidRPr="006F6095">
        <w:rPr>
          <w:rFonts w:cs="Times New Roman"/>
          <w:spacing w:val="-1"/>
          <w:sz w:val="22"/>
          <w:szCs w:val="22"/>
          <w:lang w:eastAsia="ar-SA"/>
        </w:rPr>
        <w:t>o</w:t>
      </w:r>
      <w:r w:rsidRPr="006F6095">
        <w:rPr>
          <w:rFonts w:cs="Times New Roman"/>
          <w:spacing w:val="-1"/>
          <w:sz w:val="22"/>
          <w:szCs w:val="22"/>
          <w:lang w:val="x-none" w:eastAsia="ar-SA"/>
        </w:rPr>
        <w:t>kres obowiązywania umowy przekracza 6 miesięcy.</w:t>
      </w:r>
    </w:p>
    <w:p w14:paraId="6EA7E947" w14:textId="259FCFEF" w:rsidR="00482D29" w:rsidRPr="009B214C" w:rsidRDefault="0089713B" w:rsidP="00DF1AED">
      <w:pPr>
        <w:numPr>
          <w:ilvl w:val="0"/>
          <w:numId w:val="34"/>
        </w:numPr>
        <w:spacing w:line="276"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W przypadku braku zapłaty lub nieterminowej zapłaty wynagrodzenia należnego podwykonawcom z tytułu zmiany wysokości wynagrodzenia, o której mowa w ust. </w:t>
      </w:r>
      <w:r w:rsidRPr="006F6095">
        <w:rPr>
          <w:rFonts w:cs="Times New Roman"/>
          <w:spacing w:val="-1"/>
          <w:sz w:val="22"/>
          <w:szCs w:val="22"/>
          <w:lang w:eastAsia="ar-SA"/>
        </w:rPr>
        <w:t>7</w:t>
      </w:r>
      <w:r w:rsidRPr="006F6095">
        <w:rPr>
          <w:rFonts w:cs="Times New Roman"/>
          <w:spacing w:val="-1"/>
          <w:sz w:val="22"/>
          <w:szCs w:val="22"/>
          <w:lang w:val="x-none" w:eastAsia="ar-SA"/>
        </w:rPr>
        <w:t xml:space="preserve"> </w:t>
      </w:r>
      <w:r w:rsidRPr="006F6095">
        <w:rPr>
          <w:rFonts w:cs="Times New Roman"/>
          <w:spacing w:val="-1"/>
          <w:sz w:val="22"/>
          <w:szCs w:val="22"/>
          <w:lang w:eastAsia="ar-SA"/>
        </w:rPr>
        <w:t>Zamawiający</w:t>
      </w:r>
      <w:r w:rsidRPr="006F6095">
        <w:rPr>
          <w:rFonts w:cs="Times New Roman"/>
          <w:spacing w:val="-1"/>
          <w:sz w:val="22"/>
          <w:szCs w:val="22"/>
          <w:lang w:val="x-none" w:eastAsia="ar-SA"/>
        </w:rPr>
        <w:t xml:space="preserve"> naliczy </w:t>
      </w:r>
      <w:r w:rsidRPr="006F6095">
        <w:rPr>
          <w:rFonts w:cs="Times New Roman"/>
          <w:spacing w:val="-1"/>
          <w:sz w:val="22"/>
          <w:szCs w:val="22"/>
          <w:lang w:eastAsia="ar-SA"/>
        </w:rPr>
        <w:t>Wykonawcy</w:t>
      </w:r>
      <w:r w:rsidRPr="006F6095">
        <w:rPr>
          <w:rFonts w:cs="Times New Roman"/>
          <w:spacing w:val="-1"/>
          <w:sz w:val="22"/>
          <w:szCs w:val="22"/>
          <w:lang w:val="x-none" w:eastAsia="ar-SA"/>
        </w:rPr>
        <w:t xml:space="preserve"> karę umowną w wysokości 25% kwoty przysługującej z</w:t>
      </w:r>
      <w:r w:rsidRPr="006F6095">
        <w:rPr>
          <w:rFonts w:cs="Times New Roman"/>
          <w:spacing w:val="-1"/>
          <w:sz w:val="22"/>
          <w:szCs w:val="22"/>
          <w:lang w:eastAsia="ar-SA"/>
        </w:rPr>
        <w:t> </w:t>
      </w:r>
      <w:r w:rsidRPr="006F6095">
        <w:rPr>
          <w:rFonts w:cs="Times New Roman"/>
          <w:spacing w:val="-1"/>
          <w:sz w:val="22"/>
          <w:szCs w:val="22"/>
          <w:lang w:val="x-none" w:eastAsia="ar-SA"/>
        </w:rPr>
        <w:t xml:space="preserve">tytułu zmiany wynagrodzenia, o której mowa w ust. </w:t>
      </w:r>
      <w:r w:rsidRPr="006F6095">
        <w:rPr>
          <w:rFonts w:cs="Times New Roman"/>
          <w:spacing w:val="-1"/>
          <w:sz w:val="22"/>
          <w:szCs w:val="22"/>
          <w:lang w:eastAsia="ar-SA"/>
        </w:rPr>
        <w:t>7</w:t>
      </w:r>
      <w:r w:rsidRPr="006F6095">
        <w:rPr>
          <w:rFonts w:cs="Times New Roman"/>
          <w:spacing w:val="-1"/>
          <w:sz w:val="22"/>
          <w:szCs w:val="22"/>
          <w:lang w:val="x-none" w:eastAsia="ar-SA"/>
        </w:rPr>
        <w:t>. Kwota kary umownej podlega potrąceniu z kwoty faktury przedstawionej do zapłaty za wykonanie przedmiotu Umowy lub zostanie zapłacona w terminie 14 dni od otrzymania wezwania Zamawiającego do uiszczenia kary umownej.</w:t>
      </w:r>
    </w:p>
    <w:p w14:paraId="373DCED7" w14:textId="13C7AF97" w:rsidR="00440AF5" w:rsidRPr="00440AF5" w:rsidRDefault="00440AF5" w:rsidP="009B214C">
      <w:pPr>
        <w:spacing w:line="276" w:lineRule="auto"/>
        <w:jc w:val="center"/>
        <w:rPr>
          <w:rFonts w:cs="Times New Roman"/>
          <w:b/>
          <w:bCs/>
          <w:sz w:val="22"/>
          <w:szCs w:val="22"/>
        </w:rPr>
      </w:pPr>
      <w:r w:rsidRPr="00440AF5">
        <w:rPr>
          <w:rFonts w:cs="Times New Roman"/>
          <w:b/>
          <w:bCs/>
          <w:sz w:val="22"/>
          <w:szCs w:val="22"/>
        </w:rPr>
        <w:t>§ 8. KARY UMOWNE</w:t>
      </w:r>
    </w:p>
    <w:p w14:paraId="5934D37D" w14:textId="77777777" w:rsidR="00440AF5" w:rsidRPr="00440AF5" w:rsidRDefault="00440AF5" w:rsidP="00DF1AED">
      <w:pPr>
        <w:numPr>
          <w:ilvl w:val="0"/>
          <w:numId w:val="35"/>
        </w:numPr>
        <w:spacing w:line="276" w:lineRule="auto"/>
        <w:jc w:val="both"/>
        <w:rPr>
          <w:rFonts w:cs="Times New Roman"/>
          <w:sz w:val="22"/>
          <w:szCs w:val="22"/>
        </w:rPr>
      </w:pPr>
      <w:r w:rsidRPr="00440AF5">
        <w:rPr>
          <w:rFonts w:cs="Times New Roman"/>
          <w:sz w:val="22"/>
          <w:szCs w:val="22"/>
        </w:rPr>
        <w:t>Wykonawca zapłaci Zamawiającemu następujące kary umowne:</w:t>
      </w:r>
    </w:p>
    <w:p w14:paraId="5AA243E4" w14:textId="2CC0C70A" w:rsidR="00440AF5" w:rsidRPr="00440AF5" w:rsidRDefault="00440AF5" w:rsidP="00DF1AED">
      <w:pPr>
        <w:numPr>
          <w:ilvl w:val="1"/>
          <w:numId w:val="35"/>
        </w:numPr>
        <w:spacing w:line="276" w:lineRule="auto"/>
        <w:jc w:val="both"/>
        <w:rPr>
          <w:rFonts w:cs="Times New Roman"/>
          <w:sz w:val="22"/>
          <w:szCs w:val="22"/>
        </w:rPr>
      </w:pPr>
      <w:r w:rsidRPr="00440AF5">
        <w:rPr>
          <w:rFonts w:cs="Times New Roman"/>
          <w:sz w:val="22"/>
          <w:szCs w:val="22"/>
        </w:rPr>
        <w:t>Za zwłokę w realizacji prac w terminie określonym w § 5</w:t>
      </w:r>
      <w:r w:rsidR="007C274E">
        <w:rPr>
          <w:rFonts w:cs="Times New Roman"/>
          <w:sz w:val="22"/>
          <w:szCs w:val="22"/>
        </w:rPr>
        <w:t xml:space="preserve"> </w:t>
      </w:r>
      <w:r w:rsidRPr="00440AF5">
        <w:rPr>
          <w:rFonts w:cs="Times New Roman"/>
          <w:sz w:val="22"/>
          <w:szCs w:val="22"/>
        </w:rPr>
        <w:t>– w wysokości 1% całkowitego wynagrodzenia netto za każdy rozpoczęty dzień zwłoki.</w:t>
      </w:r>
    </w:p>
    <w:p w14:paraId="1E1367BC" w14:textId="77777777" w:rsidR="00440AF5" w:rsidRPr="00440AF5" w:rsidRDefault="00440AF5" w:rsidP="00DF1AED">
      <w:pPr>
        <w:numPr>
          <w:ilvl w:val="1"/>
          <w:numId w:val="35"/>
        </w:numPr>
        <w:spacing w:line="276" w:lineRule="auto"/>
        <w:jc w:val="both"/>
        <w:rPr>
          <w:rFonts w:cs="Times New Roman"/>
          <w:sz w:val="22"/>
          <w:szCs w:val="22"/>
        </w:rPr>
      </w:pPr>
      <w:r w:rsidRPr="00440AF5">
        <w:rPr>
          <w:rFonts w:cs="Times New Roman"/>
          <w:sz w:val="22"/>
          <w:szCs w:val="22"/>
        </w:rPr>
        <w:t>Za naruszenie postanowień dotyczących zasady DNSH (w tym braku certyfikacji energetycznej) – w wysokości 5% całkowitego wynagrodzenia netto za każdy stwierdzony przypadek.</w:t>
      </w:r>
    </w:p>
    <w:p w14:paraId="697F4BF8" w14:textId="77777777" w:rsidR="00440AF5" w:rsidRPr="00440AF5" w:rsidRDefault="00440AF5" w:rsidP="00DF1AED">
      <w:pPr>
        <w:numPr>
          <w:ilvl w:val="1"/>
          <w:numId w:val="35"/>
        </w:numPr>
        <w:spacing w:line="276" w:lineRule="auto"/>
        <w:jc w:val="both"/>
        <w:rPr>
          <w:rFonts w:cs="Times New Roman"/>
          <w:sz w:val="22"/>
          <w:szCs w:val="22"/>
        </w:rPr>
      </w:pPr>
      <w:r w:rsidRPr="00440AF5">
        <w:rPr>
          <w:rFonts w:cs="Times New Roman"/>
          <w:sz w:val="22"/>
          <w:szCs w:val="22"/>
        </w:rPr>
        <w:t>Za brak zgodności przekazanych produktów z wymogami dostępności cyfrowej określonymi w Załączniku nr 2 „Standardy dostępności dla polityki spójności 2021-2027” – w wysokości 1% całkowitego wynagrodzenia netto za każdy produkt lub platformę niespełniającą normy po upływie terminu naprawczego.</w:t>
      </w:r>
    </w:p>
    <w:p w14:paraId="53925D88" w14:textId="321BF009" w:rsidR="00440AF5" w:rsidRDefault="00440AF5" w:rsidP="00DF1AED">
      <w:pPr>
        <w:numPr>
          <w:ilvl w:val="1"/>
          <w:numId w:val="35"/>
        </w:numPr>
        <w:spacing w:line="276" w:lineRule="auto"/>
        <w:jc w:val="both"/>
        <w:rPr>
          <w:rFonts w:cs="Times New Roman"/>
          <w:sz w:val="22"/>
          <w:szCs w:val="22"/>
        </w:rPr>
      </w:pPr>
      <w:r w:rsidRPr="00440AF5">
        <w:rPr>
          <w:rFonts w:cs="Times New Roman"/>
          <w:sz w:val="22"/>
          <w:szCs w:val="22"/>
        </w:rPr>
        <w:t>Za opóźnienie w raportowaniu incydentów naruszenia bezpieczeństwa zgodnie z § 4 ust. 2 – w wysokości 0,1% całkowitego wynagrodzenia netto za każdą godzinę opóźnienia względem wymaganych terminów.</w:t>
      </w:r>
    </w:p>
    <w:p w14:paraId="6D31FF4C" w14:textId="5AE621F2" w:rsidR="00B3360C" w:rsidRPr="001A293A" w:rsidRDefault="00B3360C" w:rsidP="00DF1AED">
      <w:pPr>
        <w:numPr>
          <w:ilvl w:val="1"/>
          <w:numId w:val="35"/>
        </w:numPr>
        <w:spacing w:line="276" w:lineRule="auto"/>
        <w:jc w:val="both"/>
        <w:rPr>
          <w:sz w:val="22"/>
          <w:szCs w:val="22"/>
        </w:rPr>
      </w:pPr>
      <w:r w:rsidRPr="001A293A">
        <w:rPr>
          <w:rFonts w:cs="Times New Roman"/>
          <w:sz w:val="22"/>
          <w:szCs w:val="22"/>
          <w:lang w:eastAsia="pl-PL"/>
        </w:rPr>
        <w:t xml:space="preserve">Za każdy przypadek nieusunięcia w wyznaczonym terminie zgłoszonych przez Zamawiającego nieprawidłowości lub wad w przedmiocie umowy, w wysokości 1 000,00 zł brutto (słownie: jeden tysiąc złotych 00/100); </w:t>
      </w:r>
    </w:p>
    <w:p w14:paraId="72776FFD" w14:textId="5661F958" w:rsidR="00B3360C" w:rsidRPr="001A293A" w:rsidRDefault="00B3360C" w:rsidP="00DF1AED">
      <w:pPr>
        <w:numPr>
          <w:ilvl w:val="1"/>
          <w:numId w:val="35"/>
        </w:numPr>
        <w:spacing w:line="276" w:lineRule="auto"/>
        <w:jc w:val="both"/>
        <w:rPr>
          <w:sz w:val="22"/>
          <w:szCs w:val="22"/>
          <w:lang w:eastAsia="pl-PL"/>
        </w:rPr>
      </w:pPr>
      <w:r w:rsidRPr="001A293A">
        <w:rPr>
          <w:rFonts w:cs="Times New Roman"/>
          <w:sz w:val="22"/>
          <w:szCs w:val="22"/>
          <w:lang w:eastAsia="pl-PL"/>
        </w:rPr>
        <w:t>za</w:t>
      </w:r>
      <w:r w:rsidRPr="001A293A">
        <w:rPr>
          <w:rFonts w:eastAsia="Times New Roman" w:cs="Times New Roman"/>
          <w:sz w:val="22"/>
          <w:szCs w:val="22"/>
          <w:lang w:eastAsia="pl-PL"/>
        </w:rPr>
        <w:t xml:space="preserve"> zwłokę w usunięciu wad stwierdzonych w okresie rękojmi za wady, w wysokości 1 000,00 zł brutto (słownie: jeden tysiąc złotych 00/100) za każdy dzień zwłoki, liczony od dnia, w którym minął termin wyznaczony przez Zamawiającego na usunięcie wad; </w:t>
      </w:r>
    </w:p>
    <w:p w14:paraId="5FE06DDD" w14:textId="77777777" w:rsidR="00B3360C" w:rsidRPr="001A293A" w:rsidRDefault="00B3360C" w:rsidP="00DF1AED">
      <w:pPr>
        <w:numPr>
          <w:ilvl w:val="1"/>
          <w:numId w:val="35"/>
        </w:numPr>
        <w:spacing w:line="276" w:lineRule="auto"/>
        <w:jc w:val="both"/>
        <w:rPr>
          <w:sz w:val="22"/>
          <w:szCs w:val="22"/>
          <w:lang w:eastAsia="pl-PL"/>
        </w:rPr>
      </w:pPr>
      <w:r w:rsidRPr="001A293A">
        <w:rPr>
          <w:rFonts w:eastAsia="Times New Roman" w:cs="Times New Roman"/>
          <w:sz w:val="22"/>
          <w:szCs w:val="22"/>
          <w:lang w:eastAsia="pl-PL"/>
        </w:rPr>
        <w:t>za każdy przypadek zwłoki w czasie reakcji na Incydent Wysoki w wysokości 0,01% wynagrodzenia brutto, za każde pół godziny liczone od czasu zaoferowanego w ofercie;</w:t>
      </w:r>
    </w:p>
    <w:p w14:paraId="6B5A7357" w14:textId="4EBC3DEE" w:rsidR="00B3360C" w:rsidRPr="001A293A" w:rsidRDefault="00B3360C" w:rsidP="00DF1AED">
      <w:pPr>
        <w:numPr>
          <w:ilvl w:val="1"/>
          <w:numId w:val="35"/>
        </w:numPr>
        <w:spacing w:line="276" w:lineRule="auto"/>
        <w:jc w:val="both"/>
        <w:rPr>
          <w:rFonts w:eastAsia="Times New Roman" w:cs="Times New Roman"/>
          <w:sz w:val="22"/>
          <w:szCs w:val="22"/>
          <w:lang w:eastAsia="pl-PL"/>
        </w:rPr>
      </w:pPr>
      <w:r w:rsidRPr="001A293A">
        <w:rPr>
          <w:rFonts w:eastAsia="Times New Roman" w:cs="Times New Roman"/>
          <w:sz w:val="22"/>
          <w:szCs w:val="22"/>
          <w:lang w:eastAsia="pl-PL"/>
        </w:rPr>
        <w:t>za każdy przypadek naruszenia innych obowiązków umownych, w wysokości 500,00 zł brutto (słownie: pięćset złotych 00/100);</w:t>
      </w:r>
    </w:p>
    <w:p w14:paraId="311B0E96" w14:textId="7C740DC8" w:rsidR="00440AF5" w:rsidRDefault="00144E76" w:rsidP="00DF1AED">
      <w:pPr>
        <w:numPr>
          <w:ilvl w:val="1"/>
          <w:numId w:val="35"/>
        </w:numPr>
        <w:spacing w:line="276" w:lineRule="auto"/>
        <w:jc w:val="both"/>
        <w:rPr>
          <w:rFonts w:cs="Times New Roman"/>
          <w:sz w:val="22"/>
          <w:szCs w:val="22"/>
        </w:rPr>
      </w:pPr>
      <w:r>
        <w:rPr>
          <w:rFonts w:cs="Times New Roman"/>
          <w:sz w:val="22"/>
          <w:szCs w:val="22"/>
        </w:rPr>
        <w:t>z</w:t>
      </w:r>
      <w:r w:rsidR="00440AF5" w:rsidRPr="00440AF5">
        <w:rPr>
          <w:rFonts w:cs="Times New Roman"/>
          <w:sz w:val="22"/>
          <w:szCs w:val="22"/>
        </w:rPr>
        <w:t>a odstąpienie od umowy przez Zamawiającego z przyczyn leżących po stronie Wykonawcy – w wysokości 10% całkowitego wynagrodzenia netto.</w:t>
      </w:r>
    </w:p>
    <w:p w14:paraId="5893FAFE" w14:textId="7143A5F1" w:rsidR="0089713B" w:rsidRPr="00CE5BAB" w:rsidRDefault="00144E76" w:rsidP="00DF1AED">
      <w:pPr>
        <w:numPr>
          <w:ilvl w:val="1"/>
          <w:numId w:val="35"/>
        </w:numPr>
        <w:spacing w:line="276" w:lineRule="auto"/>
        <w:jc w:val="both"/>
        <w:rPr>
          <w:rFonts w:cs="Times New Roman"/>
          <w:strike/>
          <w:color w:val="FF0000"/>
          <w:sz w:val="22"/>
          <w:szCs w:val="22"/>
        </w:rPr>
      </w:pPr>
      <w:r>
        <w:rPr>
          <w:rFonts w:cs="Times New Roman"/>
          <w:sz w:val="22"/>
          <w:szCs w:val="22"/>
        </w:rPr>
        <w:t>z</w:t>
      </w:r>
      <w:r w:rsidR="0089713B" w:rsidRPr="006F6095">
        <w:rPr>
          <w:rFonts w:cs="Times New Roman"/>
          <w:sz w:val="22"/>
          <w:szCs w:val="22"/>
        </w:rPr>
        <w:t>a nie zatrudnienie przy realizacji zamówienia osób na umow</w:t>
      </w:r>
      <w:r w:rsidR="0089713B" w:rsidRPr="006F6095">
        <w:rPr>
          <w:rFonts w:eastAsia="TimesNewRoman" w:cs="Times New Roman"/>
          <w:sz w:val="22"/>
          <w:szCs w:val="22"/>
        </w:rPr>
        <w:t xml:space="preserve">ę </w:t>
      </w:r>
      <w:r w:rsidR="0089713B" w:rsidRPr="006F6095">
        <w:rPr>
          <w:rFonts w:cs="Times New Roman"/>
          <w:sz w:val="22"/>
          <w:szCs w:val="22"/>
        </w:rPr>
        <w:t>o prac</w:t>
      </w:r>
      <w:r w:rsidR="0089713B" w:rsidRPr="006F6095">
        <w:rPr>
          <w:rFonts w:eastAsia="TimesNewRoman" w:cs="Times New Roman"/>
          <w:sz w:val="22"/>
          <w:szCs w:val="22"/>
        </w:rPr>
        <w:t xml:space="preserve">ę </w:t>
      </w:r>
      <w:r w:rsidR="0089713B" w:rsidRPr="006F6095">
        <w:rPr>
          <w:rFonts w:cs="Times New Roman"/>
          <w:sz w:val="22"/>
          <w:szCs w:val="22"/>
        </w:rPr>
        <w:t>lub nie przedstawienia Zamawiaj</w:t>
      </w:r>
      <w:r w:rsidR="0089713B" w:rsidRPr="006F6095">
        <w:rPr>
          <w:rFonts w:eastAsia="TimesNewRoman" w:cs="Times New Roman"/>
          <w:sz w:val="22"/>
          <w:szCs w:val="22"/>
        </w:rPr>
        <w:t>ą</w:t>
      </w:r>
      <w:r w:rsidR="0089713B" w:rsidRPr="006F6095">
        <w:rPr>
          <w:rFonts w:cs="Times New Roman"/>
          <w:sz w:val="22"/>
          <w:szCs w:val="22"/>
        </w:rPr>
        <w:t xml:space="preserve">cemu na jego </w:t>
      </w:r>
      <w:r w:rsidR="0089713B" w:rsidRPr="006F6095">
        <w:rPr>
          <w:rFonts w:eastAsia="TimesNewRoman" w:cs="Times New Roman"/>
          <w:sz w:val="22"/>
          <w:szCs w:val="22"/>
        </w:rPr>
        <w:t>żą</w:t>
      </w:r>
      <w:r w:rsidR="0089713B" w:rsidRPr="006F6095">
        <w:rPr>
          <w:rFonts w:cs="Times New Roman"/>
          <w:sz w:val="22"/>
          <w:szCs w:val="22"/>
        </w:rPr>
        <w:t>danie dokumentów potwierdzających zatrudnianie przez wykonawcę lub podwykonawcę na podstawie umów o prac</w:t>
      </w:r>
      <w:r w:rsidR="0089713B" w:rsidRPr="006F6095">
        <w:rPr>
          <w:rFonts w:eastAsia="TimesNewRoman" w:cs="Times New Roman"/>
          <w:sz w:val="22"/>
          <w:szCs w:val="22"/>
        </w:rPr>
        <w:t xml:space="preserve">ę </w:t>
      </w:r>
      <w:r w:rsidR="0089713B" w:rsidRPr="006F6095">
        <w:rPr>
          <w:rFonts w:cs="Times New Roman"/>
          <w:sz w:val="22"/>
          <w:szCs w:val="22"/>
        </w:rPr>
        <w:t>dokumentuj</w:t>
      </w:r>
      <w:r w:rsidR="0089713B" w:rsidRPr="006F6095">
        <w:rPr>
          <w:rFonts w:eastAsia="TimesNewRoman" w:cs="Times New Roman"/>
          <w:sz w:val="22"/>
          <w:szCs w:val="22"/>
        </w:rPr>
        <w:t>ą</w:t>
      </w:r>
      <w:r w:rsidR="0089713B" w:rsidRPr="006F6095">
        <w:rPr>
          <w:rFonts w:cs="Times New Roman"/>
          <w:sz w:val="22"/>
          <w:szCs w:val="22"/>
        </w:rPr>
        <w:t xml:space="preserve">cych </w:t>
      </w:r>
      <w:r w:rsidR="0089713B" w:rsidRPr="006F6095">
        <w:rPr>
          <w:rFonts w:eastAsia="TimesNewRoman" w:cs="Times New Roman"/>
          <w:sz w:val="22"/>
          <w:szCs w:val="22"/>
        </w:rPr>
        <w:t>ś</w:t>
      </w:r>
      <w:r w:rsidR="0089713B" w:rsidRPr="006F6095">
        <w:rPr>
          <w:rFonts w:cs="Times New Roman"/>
          <w:sz w:val="22"/>
          <w:szCs w:val="22"/>
        </w:rPr>
        <w:t>wiadczenie pracy, wykonawca zapłaci Zamawiaj</w:t>
      </w:r>
      <w:r w:rsidR="0089713B" w:rsidRPr="006F6095">
        <w:rPr>
          <w:rFonts w:eastAsia="TimesNewRoman" w:cs="Times New Roman"/>
          <w:sz w:val="22"/>
          <w:szCs w:val="22"/>
        </w:rPr>
        <w:t>ą</w:t>
      </w:r>
      <w:r w:rsidR="0089713B" w:rsidRPr="006F6095">
        <w:rPr>
          <w:rFonts w:cs="Times New Roman"/>
          <w:sz w:val="22"/>
          <w:szCs w:val="22"/>
        </w:rPr>
        <w:t>cemu kar</w:t>
      </w:r>
      <w:r w:rsidR="0089713B" w:rsidRPr="006F6095">
        <w:rPr>
          <w:rFonts w:eastAsia="TimesNewRoman" w:cs="Times New Roman"/>
          <w:sz w:val="22"/>
          <w:szCs w:val="22"/>
        </w:rPr>
        <w:t xml:space="preserve">ę </w:t>
      </w:r>
      <w:r w:rsidR="0089713B" w:rsidRPr="006F6095">
        <w:rPr>
          <w:rFonts w:cs="Times New Roman"/>
          <w:sz w:val="22"/>
          <w:szCs w:val="22"/>
        </w:rPr>
        <w:t>umown</w:t>
      </w:r>
      <w:r w:rsidR="0089713B" w:rsidRPr="006F6095">
        <w:rPr>
          <w:rFonts w:eastAsia="TimesNewRoman" w:cs="Times New Roman"/>
          <w:sz w:val="22"/>
          <w:szCs w:val="22"/>
        </w:rPr>
        <w:t xml:space="preserve">ą </w:t>
      </w:r>
      <w:r w:rsidR="0089713B" w:rsidRPr="006F6095">
        <w:rPr>
          <w:rFonts w:cs="Times New Roman"/>
          <w:sz w:val="22"/>
          <w:szCs w:val="22"/>
        </w:rPr>
        <w:t>w wysoko</w:t>
      </w:r>
      <w:r w:rsidR="0089713B" w:rsidRPr="006F6095">
        <w:rPr>
          <w:rFonts w:eastAsia="TimesNewRoman" w:cs="Times New Roman"/>
          <w:sz w:val="22"/>
          <w:szCs w:val="22"/>
        </w:rPr>
        <w:t>ś</w:t>
      </w:r>
      <w:r w:rsidR="0089713B" w:rsidRPr="006F6095">
        <w:rPr>
          <w:rFonts w:cs="Times New Roman"/>
          <w:sz w:val="22"/>
          <w:szCs w:val="22"/>
        </w:rPr>
        <w:t xml:space="preserve">ci </w:t>
      </w:r>
      <w:r w:rsidR="00004C99">
        <w:rPr>
          <w:rFonts w:cs="Times New Roman"/>
          <w:sz w:val="22"/>
          <w:szCs w:val="22"/>
        </w:rPr>
        <w:t>500 ,00 zł za każdy przypadek naruszenia</w:t>
      </w:r>
      <w:r w:rsidR="00CE5BAB">
        <w:rPr>
          <w:rFonts w:cs="Times New Roman"/>
          <w:strike/>
          <w:color w:val="FF0000"/>
          <w:sz w:val="22"/>
          <w:szCs w:val="22"/>
        </w:rPr>
        <w:t>.</w:t>
      </w:r>
    </w:p>
    <w:p w14:paraId="0C9784E5" w14:textId="77D93BBB" w:rsidR="0089713B" w:rsidRPr="0089713B" w:rsidRDefault="00144E76" w:rsidP="00DF1AED">
      <w:pPr>
        <w:numPr>
          <w:ilvl w:val="1"/>
          <w:numId w:val="35"/>
        </w:numPr>
        <w:spacing w:line="276" w:lineRule="auto"/>
        <w:jc w:val="both"/>
        <w:rPr>
          <w:rFonts w:cs="Times New Roman"/>
          <w:sz w:val="22"/>
          <w:szCs w:val="22"/>
        </w:rPr>
      </w:pPr>
      <w:r>
        <w:rPr>
          <w:rFonts w:cs="Times New Roman"/>
          <w:sz w:val="22"/>
          <w:szCs w:val="22"/>
        </w:rPr>
        <w:t>z</w:t>
      </w:r>
      <w:r w:rsidR="0089713B">
        <w:rPr>
          <w:rFonts w:cs="Times New Roman"/>
          <w:sz w:val="22"/>
          <w:szCs w:val="22"/>
        </w:rPr>
        <w:t xml:space="preserve">a brak skierowania do realizacji zamówienia </w:t>
      </w:r>
      <w:r w:rsidR="00AA23B5">
        <w:rPr>
          <w:rFonts w:cs="Times New Roman"/>
          <w:sz w:val="22"/>
          <w:szCs w:val="22"/>
        </w:rPr>
        <w:t>każdej dodatkowej osoby</w:t>
      </w:r>
      <w:r w:rsidR="0089713B">
        <w:rPr>
          <w:rFonts w:cs="Times New Roman"/>
          <w:sz w:val="22"/>
          <w:szCs w:val="22"/>
        </w:rPr>
        <w:t xml:space="preserve">, </w:t>
      </w:r>
      <w:r w:rsidR="00AA23B5">
        <w:rPr>
          <w:rFonts w:cs="Times New Roman"/>
          <w:sz w:val="22"/>
          <w:szCs w:val="22"/>
        </w:rPr>
        <w:t>wykonawca</w:t>
      </w:r>
      <w:r w:rsidR="0089713B">
        <w:rPr>
          <w:rFonts w:cs="Times New Roman"/>
          <w:sz w:val="22"/>
          <w:szCs w:val="22"/>
        </w:rPr>
        <w:t xml:space="preserve"> </w:t>
      </w:r>
      <w:r w:rsidR="00AA23B5">
        <w:rPr>
          <w:rFonts w:cs="Times New Roman"/>
          <w:sz w:val="22"/>
          <w:szCs w:val="22"/>
        </w:rPr>
        <w:t>zapłaci</w:t>
      </w:r>
      <w:r w:rsidR="0089713B">
        <w:rPr>
          <w:rFonts w:cs="Times New Roman"/>
          <w:sz w:val="22"/>
          <w:szCs w:val="22"/>
        </w:rPr>
        <w:t xml:space="preserve"> karę um</w:t>
      </w:r>
      <w:r w:rsidR="00AA23B5">
        <w:rPr>
          <w:rFonts w:cs="Times New Roman"/>
          <w:sz w:val="22"/>
          <w:szCs w:val="22"/>
        </w:rPr>
        <w:t>owną w wysokości równowartości 5</w:t>
      </w:r>
      <w:r w:rsidR="0089713B">
        <w:rPr>
          <w:rFonts w:cs="Times New Roman"/>
          <w:sz w:val="22"/>
          <w:szCs w:val="22"/>
        </w:rPr>
        <w:t>%</w:t>
      </w:r>
      <w:r w:rsidR="00AA23B5">
        <w:rPr>
          <w:rFonts w:cs="Times New Roman"/>
          <w:sz w:val="22"/>
          <w:szCs w:val="22"/>
        </w:rPr>
        <w:t xml:space="preserve"> wynagrodzenia brutto</w:t>
      </w:r>
      <w:r w:rsidR="0089713B">
        <w:rPr>
          <w:rFonts w:cs="Times New Roman"/>
          <w:sz w:val="22"/>
          <w:szCs w:val="22"/>
        </w:rPr>
        <w:t xml:space="preserve"> </w:t>
      </w:r>
      <w:r w:rsidR="00AA23B5" w:rsidRPr="006F6095">
        <w:rPr>
          <w:rFonts w:cs="Times New Roman"/>
          <w:sz w:val="22"/>
          <w:szCs w:val="22"/>
        </w:rPr>
        <w:t>okre</w:t>
      </w:r>
      <w:r w:rsidR="00AA23B5" w:rsidRPr="006F6095">
        <w:rPr>
          <w:rFonts w:eastAsia="TimesNewRoman" w:cs="Times New Roman"/>
          <w:sz w:val="22"/>
          <w:szCs w:val="22"/>
        </w:rPr>
        <w:t>ś</w:t>
      </w:r>
      <w:r w:rsidR="00AA23B5" w:rsidRPr="006F6095">
        <w:rPr>
          <w:rFonts w:cs="Times New Roman"/>
          <w:sz w:val="22"/>
          <w:szCs w:val="22"/>
        </w:rPr>
        <w:t xml:space="preserve">lonego w  </w:t>
      </w:r>
      <w:r w:rsidR="00AA23B5" w:rsidRPr="006F6095">
        <w:rPr>
          <w:rFonts w:cs="Times New Roman"/>
          <w:bCs/>
          <w:sz w:val="22"/>
          <w:szCs w:val="22"/>
        </w:rPr>
        <w:t>§ 6  niniejszej umowy</w:t>
      </w:r>
      <w:r w:rsidR="00AA23B5">
        <w:rPr>
          <w:rFonts w:cs="Times New Roman"/>
          <w:bCs/>
          <w:sz w:val="22"/>
          <w:szCs w:val="22"/>
        </w:rPr>
        <w:t xml:space="preserve"> </w:t>
      </w:r>
      <w:r w:rsidR="00AA23B5" w:rsidRPr="00556901">
        <w:rPr>
          <w:rFonts w:cs="Times New Roman"/>
          <w:bCs/>
          <w:i/>
          <w:sz w:val="22"/>
          <w:szCs w:val="22"/>
        </w:rPr>
        <w:t>(jeśli wykonawca zaoferuje w ofercie).</w:t>
      </w:r>
    </w:p>
    <w:p w14:paraId="760B64B5" w14:textId="77777777" w:rsidR="00440AF5" w:rsidRPr="00440AF5" w:rsidRDefault="00440AF5" w:rsidP="00DF1AED">
      <w:pPr>
        <w:numPr>
          <w:ilvl w:val="0"/>
          <w:numId w:val="35"/>
        </w:numPr>
        <w:spacing w:line="276" w:lineRule="auto"/>
        <w:jc w:val="both"/>
        <w:rPr>
          <w:rFonts w:cs="Times New Roman"/>
          <w:sz w:val="22"/>
          <w:szCs w:val="22"/>
        </w:rPr>
      </w:pPr>
      <w:r w:rsidRPr="00440AF5">
        <w:rPr>
          <w:rFonts w:cs="Times New Roman"/>
          <w:sz w:val="22"/>
          <w:szCs w:val="22"/>
        </w:rPr>
        <w:t xml:space="preserve">Łączna maksymalna wysokość kar umownych naliczonych Wykonawcy na podstawie niniejszej </w:t>
      </w:r>
      <w:r w:rsidRPr="00440AF5">
        <w:rPr>
          <w:rFonts w:cs="Times New Roman"/>
          <w:sz w:val="22"/>
          <w:szCs w:val="22"/>
        </w:rPr>
        <w:lastRenderedPageBreak/>
        <w:t>umowy nie może przekroczyć 30% wartości wynagrodzenia netto określonego w § 6 ust. 1.</w:t>
      </w:r>
    </w:p>
    <w:p w14:paraId="39DD5342" w14:textId="4B360F35" w:rsidR="00AE1E56" w:rsidRPr="001A293A" w:rsidRDefault="00440AF5" w:rsidP="00DF1AED">
      <w:pPr>
        <w:numPr>
          <w:ilvl w:val="0"/>
          <w:numId w:val="35"/>
        </w:numPr>
        <w:spacing w:line="276" w:lineRule="auto"/>
        <w:jc w:val="both"/>
        <w:rPr>
          <w:rFonts w:cs="Times New Roman"/>
          <w:sz w:val="22"/>
          <w:szCs w:val="22"/>
        </w:rPr>
      </w:pPr>
      <w:r w:rsidRPr="00440AF5">
        <w:rPr>
          <w:rFonts w:cs="Times New Roman"/>
          <w:sz w:val="22"/>
          <w:szCs w:val="22"/>
        </w:rPr>
        <w:t>Zamawiający zastrzega sobie prawo do dochodzenia odszkodowania przewyższającego wysokość zastrzeżonych kar umownych na zasadach ogólnych Kodeksu cywilnego.</w:t>
      </w:r>
    </w:p>
    <w:p w14:paraId="7ACFCD5C" w14:textId="77777777" w:rsidR="00AE1E56" w:rsidRPr="001A293A" w:rsidRDefault="00AE1E56" w:rsidP="00DF1AED">
      <w:pPr>
        <w:numPr>
          <w:ilvl w:val="0"/>
          <w:numId w:val="35"/>
        </w:numPr>
        <w:spacing w:line="276" w:lineRule="auto"/>
        <w:jc w:val="both"/>
        <w:rPr>
          <w:sz w:val="22"/>
          <w:szCs w:val="22"/>
        </w:rPr>
      </w:pPr>
      <w:r w:rsidRPr="001A293A">
        <w:rPr>
          <w:rFonts w:cs="Times New Roman"/>
          <w:sz w:val="22"/>
          <w:szCs w:val="22"/>
        </w:rPr>
        <w:t xml:space="preserve">Wykonawca ponosi pełną odpowiedzialność za należyte i terminowe wykonanie umowy, przez co strony rozumieją również odpowiedzialność za nieterminowe wykonanie usługi, skutkujące niezrealizowaniem przedmiotu zamówienia w terminie. </w:t>
      </w:r>
    </w:p>
    <w:p w14:paraId="11064014" w14:textId="7EF8B905" w:rsidR="00AE1E56" w:rsidRPr="001A293A" w:rsidRDefault="00AE1E56" w:rsidP="00DF1AED">
      <w:pPr>
        <w:numPr>
          <w:ilvl w:val="0"/>
          <w:numId w:val="35"/>
        </w:numPr>
        <w:spacing w:line="276" w:lineRule="auto"/>
        <w:jc w:val="both"/>
        <w:rPr>
          <w:sz w:val="22"/>
          <w:szCs w:val="22"/>
        </w:rPr>
      </w:pPr>
      <w:r w:rsidRPr="001A293A">
        <w:rPr>
          <w:rFonts w:cs="Times New Roman"/>
          <w:sz w:val="22"/>
          <w:szCs w:val="22"/>
        </w:rPr>
        <w:t>Zamawiającemu przysługuje prawo odstąpienia od umowy w sytuacji naruszenia warunków realizacji usług, w szczególności jej terminu, jakości dostarczonego urządzenia wraz z wyposażeniem. Odstąpienie od umowy nastąpi w formie pisemnej pod rygorem nieważności, po uprzednim pisemnym wezwaniu Wykonawcy do należytego wykonania umowy i wyznaczeniu dodatkowego, odpowiedniego terminu wykonania czynności objętych umową.</w:t>
      </w:r>
    </w:p>
    <w:p w14:paraId="37D50A45" w14:textId="77777777" w:rsidR="00AE1E56" w:rsidRPr="001A293A" w:rsidRDefault="00AE1E56" w:rsidP="00DF1AED">
      <w:pPr>
        <w:numPr>
          <w:ilvl w:val="0"/>
          <w:numId w:val="35"/>
        </w:numPr>
        <w:spacing w:line="276" w:lineRule="auto"/>
        <w:jc w:val="both"/>
        <w:rPr>
          <w:sz w:val="22"/>
          <w:szCs w:val="22"/>
        </w:rPr>
      </w:pPr>
      <w:r w:rsidRPr="001A293A">
        <w:rPr>
          <w:rFonts w:cs="Times New Roman"/>
          <w:sz w:val="22"/>
          <w:szCs w:val="22"/>
        </w:rPr>
        <w:t>Zamawiający może odstąpić od umowy w sytuacjach wskazanych w powszechnie obowiązujących przepisach, a nadto jeżeli:</w:t>
      </w:r>
    </w:p>
    <w:p w14:paraId="02F7CC17" w14:textId="5236D4E4" w:rsidR="00AE1E56" w:rsidRPr="001A293A" w:rsidRDefault="00AE1E56" w:rsidP="00DF1AED">
      <w:pPr>
        <w:numPr>
          <w:ilvl w:val="0"/>
          <w:numId w:val="56"/>
        </w:numPr>
        <w:spacing w:line="276" w:lineRule="auto"/>
        <w:jc w:val="both"/>
        <w:rPr>
          <w:rFonts w:cs="Times New Roman"/>
          <w:sz w:val="22"/>
          <w:szCs w:val="22"/>
        </w:rPr>
      </w:pPr>
      <w:r w:rsidRPr="001A293A">
        <w:rPr>
          <w:rFonts w:cs="Times New Roman"/>
          <w:sz w:val="22"/>
          <w:szCs w:val="22"/>
        </w:rPr>
        <w:t>nastąpi upadłość Wykonawcy lub ujawnią się inne, nie znane w chwili zawierania umowy okoliczności poddające w wątpliwość zdolność do wykonania umowy</w:t>
      </w:r>
      <w:r w:rsidR="009B214C">
        <w:rPr>
          <w:rFonts w:cs="Times New Roman"/>
          <w:sz w:val="22"/>
          <w:szCs w:val="22"/>
        </w:rPr>
        <w:t xml:space="preserve"> </w:t>
      </w:r>
      <w:r w:rsidRPr="001A293A">
        <w:rPr>
          <w:rFonts w:cs="Times New Roman"/>
          <w:sz w:val="22"/>
          <w:szCs w:val="22"/>
        </w:rPr>
        <w:t>w terminie,</w:t>
      </w:r>
    </w:p>
    <w:p w14:paraId="775D4BB8" w14:textId="77777777" w:rsidR="00AE1E56" w:rsidRPr="001A293A" w:rsidRDefault="00AE1E56" w:rsidP="00DF1AED">
      <w:pPr>
        <w:numPr>
          <w:ilvl w:val="0"/>
          <w:numId w:val="56"/>
        </w:numPr>
        <w:spacing w:line="276" w:lineRule="auto"/>
        <w:jc w:val="both"/>
        <w:rPr>
          <w:rFonts w:cs="Times New Roman"/>
          <w:sz w:val="22"/>
          <w:szCs w:val="22"/>
        </w:rPr>
      </w:pPr>
      <w:r w:rsidRPr="001A293A">
        <w:rPr>
          <w:rFonts w:cs="Times New Roman"/>
          <w:sz w:val="22"/>
          <w:szCs w:val="22"/>
        </w:rPr>
        <w:t>Wykonawca nie podjął realizacji usługi będącej przedmiotem umowy lub przerwał jej realizację przez okres dłuższy niż 7 dni i mimo wezwania w dalszym ciągu nie podejmuje.</w:t>
      </w:r>
    </w:p>
    <w:p w14:paraId="512EC8FB" w14:textId="77777777" w:rsidR="00AE1E56" w:rsidRPr="001A293A" w:rsidRDefault="00AE1E56" w:rsidP="00DF1AED">
      <w:pPr>
        <w:numPr>
          <w:ilvl w:val="0"/>
          <w:numId w:val="56"/>
        </w:numPr>
        <w:spacing w:line="276" w:lineRule="auto"/>
        <w:jc w:val="both"/>
        <w:rPr>
          <w:rFonts w:cs="Times New Roman"/>
          <w:sz w:val="22"/>
          <w:szCs w:val="22"/>
        </w:rPr>
      </w:pPr>
      <w:r w:rsidRPr="001A293A">
        <w:rPr>
          <w:rFonts w:cs="Times New Roman"/>
          <w:sz w:val="22"/>
          <w:szCs w:val="22"/>
        </w:rPr>
        <w:t xml:space="preserve">Wykonawca mimo wezwania nie usunął usterek lub przerwał ich usuwanie i mimo wezwania w dalszym ciągu nie podejmuje działań. </w:t>
      </w:r>
    </w:p>
    <w:p w14:paraId="2204B0C6" w14:textId="35AC6D5F" w:rsidR="00482D29" w:rsidRPr="009B214C" w:rsidRDefault="00AE1E56" w:rsidP="00DF1AED">
      <w:pPr>
        <w:numPr>
          <w:ilvl w:val="0"/>
          <w:numId w:val="35"/>
        </w:numPr>
        <w:spacing w:line="276" w:lineRule="auto"/>
        <w:jc w:val="both"/>
        <w:rPr>
          <w:rFonts w:cs="Times New Roman"/>
          <w:sz w:val="22"/>
          <w:szCs w:val="22"/>
        </w:rPr>
      </w:pPr>
      <w:r w:rsidRPr="001A293A">
        <w:rPr>
          <w:rFonts w:cs="Times New Roman"/>
          <w:sz w:val="22"/>
          <w:szCs w:val="22"/>
        </w:rPr>
        <w:t xml:space="preserve">Zamawiający może odstąpić od umowy w terminie 30 dni od dnia powzięcia wiadomości </w:t>
      </w:r>
      <w:r w:rsidRPr="001A293A">
        <w:rPr>
          <w:rFonts w:cs="Times New Roman"/>
          <w:sz w:val="22"/>
          <w:szCs w:val="22"/>
        </w:rPr>
        <w:br/>
        <w:t xml:space="preserve">o zaistnieniu istotnej zmiany okoliczności powodującej, że wykonanie umowy nie leży </w:t>
      </w:r>
      <w:r w:rsidRPr="001A293A">
        <w:rPr>
          <w:rFonts w:cs="Times New Roman"/>
          <w:sz w:val="22"/>
          <w:szCs w:val="22"/>
        </w:rPr>
        <w:br/>
        <w:t>w interesie publicznym, czego nie można było przewidzieć w chwili zawarcia umowy, lub dalsze wykonywanie umowy może zagrozić podstawowemu interesowi bezpieczeństwa państwa lub bezpieczeństwu publicznemu.</w:t>
      </w:r>
    </w:p>
    <w:p w14:paraId="6568906A" w14:textId="39F410CC" w:rsidR="00C13ACF" w:rsidRPr="00C13ACF" w:rsidRDefault="00C13ACF" w:rsidP="009B214C">
      <w:pPr>
        <w:spacing w:line="276" w:lineRule="auto"/>
        <w:jc w:val="center"/>
        <w:rPr>
          <w:rFonts w:cs="Times New Roman"/>
          <w:sz w:val="22"/>
          <w:szCs w:val="22"/>
        </w:rPr>
      </w:pPr>
      <w:r w:rsidRPr="00C13ACF">
        <w:rPr>
          <w:rFonts w:cs="Times New Roman"/>
          <w:b/>
          <w:bCs/>
          <w:sz w:val="22"/>
          <w:szCs w:val="22"/>
        </w:rPr>
        <w:t xml:space="preserve">§ </w:t>
      </w:r>
      <w:r w:rsidR="00144E76">
        <w:rPr>
          <w:rFonts w:cs="Times New Roman"/>
          <w:b/>
          <w:bCs/>
          <w:sz w:val="22"/>
          <w:szCs w:val="22"/>
        </w:rPr>
        <w:t>9</w:t>
      </w:r>
      <w:r w:rsidRPr="00C13ACF">
        <w:rPr>
          <w:rFonts w:cs="Times New Roman"/>
          <w:b/>
          <w:bCs/>
          <w:sz w:val="22"/>
          <w:szCs w:val="22"/>
        </w:rPr>
        <w:t>. Zmiany Umowy</w:t>
      </w:r>
    </w:p>
    <w:p w14:paraId="777913B0" w14:textId="77777777" w:rsidR="00C13ACF" w:rsidRP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Wszelkie zmiany i uzupełnienia niniejszej Umowy wymagają zachowania formy pisemnej w drodze aneksu pod rygorem nieważności.</w:t>
      </w:r>
    </w:p>
    <w:p w14:paraId="7AF53754" w14:textId="619BCD2E" w:rsidR="00C13ACF" w:rsidRP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 xml:space="preserve">Zamawiający przewiduje możliwość dokonania istotnych zmian postanowień zawartej Umowy w stosunku do treści Oferty, na podstawie której dokonano wyboru Wykonawcy, wyłącznie w przypadkach określonych w niniejszym paragrafie oraz w zakresie dopuszczonym przez </w:t>
      </w:r>
      <w:r w:rsidR="00AA510A">
        <w:rPr>
          <w:rFonts w:cs="Times New Roman"/>
          <w:i/>
          <w:iCs/>
          <w:sz w:val="22"/>
          <w:szCs w:val="22"/>
        </w:rPr>
        <w:t xml:space="preserve">ustawę Prawo Zamówień Publicznych. </w:t>
      </w:r>
    </w:p>
    <w:p w14:paraId="2C587D0A" w14:textId="77777777" w:rsidR="00C13ACF" w:rsidRP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 xml:space="preserve">Mając na uwadze rygorystyczne terminy rozliczenia dotacji w ramach inwestycji KPO D.1.1.2, Strony ustalają, że termin realizacji zamówienia określony w § 3 ust. 1 jest terminem kluczowym. Jego zmiana (wydłużenie) jest dopuszczalna </w:t>
      </w:r>
      <w:r w:rsidRPr="00C13ACF">
        <w:rPr>
          <w:rFonts w:cs="Times New Roman"/>
          <w:b/>
          <w:bCs/>
          <w:sz w:val="22"/>
          <w:szCs w:val="22"/>
        </w:rPr>
        <w:t>o nie więcej niż 30 dni</w:t>
      </w:r>
      <w:r w:rsidRPr="00C13ACF">
        <w:rPr>
          <w:rFonts w:cs="Times New Roman"/>
          <w:sz w:val="22"/>
          <w:szCs w:val="22"/>
        </w:rPr>
        <w:t xml:space="preserve"> i wyłącznie w przypadku wystąpienia </w:t>
      </w:r>
      <w:r w:rsidRPr="00C13ACF">
        <w:rPr>
          <w:rFonts w:cs="Times New Roman"/>
          <w:b/>
          <w:bCs/>
          <w:sz w:val="22"/>
          <w:szCs w:val="22"/>
        </w:rPr>
        <w:t>łącznie</w:t>
      </w:r>
      <w:r w:rsidRPr="00C13ACF">
        <w:rPr>
          <w:rFonts w:cs="Times New Roman"/>
          <w:sz w:val="22"/>
          <w:szCs w:val="22"/>
        </w:rPr>
        <w:t xml:space="preserve"> następujących okoliczności:</w:t>
      </w:r>
    </w:p>
    <w:p w14:paraId="59C1B549" w14:textId="452F6A3F" w:rsidR="00C13ACF" w:rsidRPr="00C13ACF" w:rsidRDefault="00C13ACF" w:rsidP="009B214C">
      <w:pPr>
        <w:widowControl/>
        <w:numPr>
          <w:ilvl w:val="1"/>
          <w:numId w:val="37"/>
        </w:numPr>
        <w:suppressAutoHyphens w:val="0"/>
        <w:spacing w:line="276" w:lineRule="auto"/>
        <w:jc w:val="both"/>
        <w:rPr>
          <w:rFonts w:cs="Times New Roman"/>
          <w:sz w:val="22"/>
          <w:szCs w:val="22"/>
        </w:rPr>
      </w:pPr>
      <w:r w:rsidRPr="00C13ACF">
        <w:rPr>
          <w:rFonts w:cs="Times New Roman"/>
          <w:sz w:val="22"/>
          <w:szCs w:val="22"/>
        </w:rPr>
        <w:t xml:space="preserve">Zamawiający uzyska pisemną zgodę Instytucji Pośredniczącej / Zarządzającej KPO na wydłużenie okresu kwalifikowalności wydatków lub terminu realizacji projektu poza datę </w:t>
      </w:r>
      <w:r w:rsidR="003D4E55">
        <w:rPr>
          <w:rFonts w:cs="Times New Roman"/>
          <w:sz w:val="22"/>
          <w:szCs w:val="22"/>
        </w:rPr>
        <w:t>15</w:t>
      </w:r>
      <w:r w:rsidRPr="00C13ACF">
        <w:rPr>
          <w:rFonts w:cs="Times New Roman"/>
          <w:sz w:val="22"/>
          <w:szCs w:val="22"/>
        </w:rPr>
        <w:t>.0</w:t>
      </w:r>
      <w:r w:rsidR="003D4E55">
        <w:rPr>
          <w:rFonts w:cs="Times New Roman"/>
          <w:sz w:val="22"/>
          <w:szCs w:val="22"/>
        </w:rPr>
        <w:t>7</w:t>
      </w:r>
      <w:r w:rsidRPr="00C13ACF">
        <w:rPr>
          <w:rFonts w:cs="Times New Roman"/>
          <w:sz w:val="22"/>
          <w:szCs w:val="22"/>
        </w:rPr>
        <w:t>.2026 r.; oraz</w:t>
      </w:r>
    </w:p>
    <w:p w14:paraId="77548463" w14:textId="77777777" w:rsidR="00C13ACF" w:rsidRPr="00C13ACF" w:rsidRDefault="00C13ACF" w:rsidP="009B214C">
      <w:pPr>
        <w:widowControl/>
        <w:numPr>
          <w:ilvl w:val="1"/>
          <w:numId w:val="37"/>
        </w:numPr>
        <w:suppressAutoHyphens w:val="0"/>
        <w:spacing w:line="276" w:lineRule="auto"/>
        <w:jc w:val="both"/>
        <w:rPr>
          <w:rFonts w:cs="Times New Roman"/>
          <w:sz w:val="22"/>
          <w:szCs w:val="22"/>
        </w:rPr>
      </w:pPr>
      <w:r w:rsidRPr="00C13ACF">
        <w:rPr>
          <w:rFonts w:cs="Times New Roman"/>
          <w:sz w:val="22"/>
          <w:szCs w:val="22"/>
        </w:rPr>
        <w:t>Wykonawca wykaże (przedstawiając stosowne dowody), że dochował należytej staranności w procesie realizacji zamówienia, a opóźnienie wynika z przyczyn obiektywnych (np. globalne braki komponentów, siła wyższa rozumiana jako zdarzenie zewnętrzne, niemożliwe do przewidzenia i zapobieżenia) lub przyczyn leżących wyłącznie po stronie Zamawiającego.</w:t>
      </w:r>
    </w:p>
    <w:p w14:paraId="0067C620" w14:textId="77777777" w:rsidR="00C13ACF" w:rsidRP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 xml:space="preserve">W przypadku braku zgody Instytucji Pośredniczącej / Zarządzającej KPO, o której mowa w ust. 3 pkt 1), nawet przy zaistnieniu przyczyn obiektywnych po stronie Wykonawcy, termin realizacji nie może </w:t>
      </w:r>
      <w:r w:rsidRPr="00C13ACF">
        <w:rPr>
          <w:rFonts w:cs="Times New Roman"/>
          <w:sz w:val="22"/>
          <w:szCs w:val="22"/>
        </w:rPr>
        <w:lastRenderedPageBreak/>
        <w:t>ulec wydłużeniu, co Wykonawca przyjmuje do wiadomości i akceptuje, zrzekając się roszczeń z tym związanych.</w:t>
      </w:r>
    </w:p>
    <w:p w14:paraId="4001D83E" w14:textId="77777777" w:rsidR="00C13ACF" w:rsidRP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Strony dopuszczają również zmiany Umowy w przypadku:</w:t>
      </w:r>
    </w:p>
    <w:p w14:paraId="21D197F2" w14:textId="48325FF7" w:rsidR="00C13ACF" w:rsidRDefault="00C13ACF" w:rsidP="009B214C">
      <w:pPr>
        <w:widowControl/>
        <w:numPr>
          <w:ilvl w:val="1"/>
          <w:numId w:val="39"/>
        </w:numPr>
        <w:suppressAutoHyphens w:val="0"/>
        <w:spacing w:line="276" w:lineRule="auto"/>
        <w:jc w:val="both"/>
        <w:rPr>
          <w:rFonts w:cs="Times New Roman"/>
          <w:sz w:val="22"/>
          <w:szCs w:val="22"/>
        </w:rPr>
      </w:pPr>
      <w:r w:rsidRPr="00C13ACF">
        <w:rPr>
          <w:rFonts w:cs="Times New Roman"/>
          <w:sz w:val="22"/>
          <w:szCs w:val="22"/>
        </w:rPr>
        <w:t>Zmiany powszechnie obowiązujących przepisów prawa, w tym przepisów podatkowych (np. stawki VAT), w zakresie wpływającym na realizację przedmiotu Umowy;</w:t>
      </w:r>
    </w:p>
    <w:p w14:paraId="24C606D1" w14:textId="77777777" w:rsidR="00AA23B5" w:rsidRPr="006F6095" w:rsidRDefault="00AA23B5" w:rsidP="009B214C">
      <w:pPr>
        <w:widowControl/>
        <w:numPr>
          <w:ilvl w:val="1"/>
          <w:numId w:val="39"/>
        </w:numPr>
        <w:suppressAutoHyphens w:val="0"/>
        <w:spacing w:line="276" w:lineRule="auto"/>
        <w:jc w:val="both"/>
        <w:rPr>
          <w:rFonts w:cs="Times New Roman"/>
          <w:spacing w:val="-1"/>
          <w:sz w:val="22"/>
          <w:szCs w:val="22"/>
          <w:lang w:eastAsia="ar-SA"/>
        </w:rPr>
      </w:pPr>
      <w:r w:rsidRPr="006F6095">
        <w:rPr>
          <w:rFonts w:cs="Times New Roman"/>
          <w:spacing w:val="-1"/>
          <w:sz w:val="22"/>
          <w:szCs w:val="22"/>
          <w:lang w:eastAsia="ar-SA"/>
        </w:rPr>
        <w:t xml:space="preserve">zmiany co do wynagrodzenia w przypadku, gdy nastąpi ustawowa zmiana wysokości wynagrodzenia minimalnego za pracę albo wysokości minimalnej stawki godzinowej ustalonych na podstawie przepisów ustawy z dnia 10 października 2002 r. o minimalnym wynagrodzeniu za pracę, o co najmniej 30% w stosunku do wynagrodzenia obowiązującego w momencie podpisania umowy jeżeli Wykonawca udowodni, że powyższa zmiana wpływa na koszt wykonania zamówienia, </w:t>
      </w:r>
    </w:p>
    <w:p w14:paraId="5C003772" w14:textId="77777777" w:rsidR="00AA23B5" w:rsidRPr="006F6095" w:rsidRDefault="00AA23B5" w:rsidP="009B214C">
      <w:pPr>
        <w:widowControl/>
        <w:numPr>
          <w:ilvl w:val="1"/>
          <w:numId w:val="39"/>
        </w:numPr>
        <w:suppressAutoHyphens w:val="0"/>
        <w:spacing w:line="276" w:lineRule="auto"/>
        <w:jc w:val="both"/>
        <w:rPr>
          <w:rFonts w:cs="Times New Roman"/>
          <w:spacing w:val="-1"/>
          <w:sz w:val="22"/>
          <w:szCs w:val="22"/>
          <w:lang w:eastAsia="ar-SA"/>
        </w:rPr>
      </w:pPr>
      <w:r w:rsidRPr="006F6095">
        <w:rPr>
          <w:rFonts w:cs="Times New Roman"/>
          <w:sz w:val="22"/>
          <w:szCs w:val="22"/>
        </w:rPr>
        <w:t>zmiany</w:t>
      </w:r>
      <w:r w:rsidRPr="006F6095">
        <w:rPr>
          <w:rFonts w:cs="Times New Roman"/>
          <w:spacing w:val="-1"/>
          <w:sz w:val="22"/>
          <w:szCs w:val="22"/>
          <w:lang w:eastAsia="ar-SA"/>
        </w:rPr>
        <w:t xml:space="preserve"> co do wynagrodzenia w przypadku, gdy nastąpi ustawowa zmiana zasad podlegania ubezpieczeniu społecznemu lub ubezpieczeniu zdrowotnemu lub wysokości stawki składki na ubezpieczenie społeczne lub zdrowotne, jeżeli Wykonawca udowodni, że powyższa zmiana wpływa na koszt wykonania zamówienia,</w:t>
      </w:r>
    </w:p>
    <w:p w14:paraId="0F5C011C" w14:textId="77777777" w:rsidR="00AA23B5" w:rsidRDefault="00AA23B5" w:rsidP="009B214C">
      <w:pPr>
        <w:widowControl/>
        <w:numPr>
          <w:ilvl w:val="1"/>
          <w:numId w:val="39"/>
        </w:numPr>
        <w:suppressAutoHyphens w:val="0"/>
        <w:spacing w:line="276" w:lineRule="auto"/>
        <w:jc w:val="both"/>
        <w:rPr>
          <w:rFonts w:cs="Times New Roman"/>
          <w:spacing w:val="-1"/>
          <w:sz w:val="22"/>
          <w:szCs w:val="22"/>
          <w:lang w:eastAsia="ar-SA"/>
        </w:rPr>
      </w:pPr>
      <w:r w:rsidRPr="006F6095">
        <w:rPr>
          <w:rFonts w:cs="Times New Roman"/>
          <w:spacing w:val="-1"/>
          <w:sz w:val="22"/>
          <w:szCs w:val="22"/>
          <w:lang w:eastAsia="ar-SA"/>
        </w:rPr>
        <w:t>zmiany zasad gromadzenia i wysokości wpłat do pracowniczych planów kapitałowych, o których mowa w ustawie z dnia 4 października 2018 r. o pracowniczych planach kapitałowych, jeżeli Wykonawca udowodni, że powyższa zmiana wpływa na koszt wykonania zamówienia.</w:t>
      </w:r>
    </w:p>
    <w:p w14:paraId="4F986776" w14:textId="7AC6B7B6" w:rsidR="00AA23B5" w:rsidRPr="00556901" w:rsidRDefault="00AA23B5" w:rsidP="009B214C">
      <w:pPr>
        <w:widowControl/>
        <w:numPr>
          <w:ilvl w:val="1"/>
          <w:numId w:val="39"/>
        </w:numPr>
        <w:suppressAutoHyphens w:val="0"/>
        <w:spacing w:line="276" w:lineRule="auto"/>
        <w:jc w:val="both"/>
        <w:rPr>
          <w:rFonts w:cs="Times New Roman"/>
          <w:spacing w:val="-1"/>
          <w:sz w:val="22"/>
          <w:szCs w:val="22"/>
          <w:lang w:eastAsia="ar-SA"/>
        </w:rPr>
      </w:pPr>
      <w:r w:rsidRPr="006F6095">
        <w:rPr>
          <w:rFonts w:cs="Times New Roman"/>
          <w:spacing w:val="-1"/>
          <w:sz w:val="22"/>
          <w:szCs w:val="22"/>
          <w:lang w:eastAsia="ar-SA"/>
        </w:rPr>
        <w:t xml:space="preserve">Każdorazowo przed wprowadzeniem zmiany wynagrodzenia brutto, Wykonawca jest zobowiązany przedstawić Zamawiającemu na piśmie, wpływ zmiany, o której mowa w ust. 1 </w:t>
      </w:r>
      <w:r>
        <w:rPr>
          <w:rFonts w:cs="Times New Roman"/>
          <w:spacing w:val="-1"/>
          <w:sz w:val="22"/>
          <w:szCs w:val="22"/>
          <w:lang w:eastAsia="ar-SA"/>
        </w:rPr>
        <w:t xml:space="preserve">– 4 </w:t>
      </w:r>
      <w:r w:rsidRPr="006F6095">
        <w:rPr>
          <w:rFonts w:cs="Times New Roman"/>
          <w:spacing w:val="-1"/>
          <w:sz w:val="22"/>
          <w:szCs w:val="22"/>
          <w:lang w:eastAsia="ar-SA"/>
        </w:rPr>
        <w:t>na koszty wykonania zamówienia, przy czym wpływ tych zmian na koszty wykonania przedmiotu zamówienia musi zostać wykazany przez Stronę, która wnioskuje o zmianę wysokości wynagrodzenia oraz musi wskazać propozycję nowego wynagrodzenia, potwierdzone powołaniem się na stosowne przepisy, z których wynikają w/w zmiany. Zmiany wynagrodzenia brutto, o których mowa w niniejszym paragrafie następują po uzyskaniu akceptacji Zamawiającego w formie aneksu do umowy. Zmiana wynagrodzenia dokonana w trybie ust. 1</w:t>
      </w:r>
      <w:r>
        <w:rPr>
          <w:rFonts w:cs="Times New Roman"/>
          <w:spacing w:val="-1"/>
          <w:sz w:val="22"/>
          <w:szCs w:val="22"/>
          <w:lang w:eastAsia="ar-SA"/>
        </w:rPr>
        <w:t xml:space="preserve"> – 4</w:t>
      </w:r>
      <w:r w:rsidRPr="006F6095">
        <w:rPr>
          <w:rFonts w:cs="Times New Roman"/>
          <w:spacing w:val="-1"/>
          <w:sz w:val="22"/>
          <w:szCs w:val="22"/>
          <w:lang w:eastAsia="ar-SA"/>
        </w:rPr>
        <w:t xml:space="preserve"> będzie odnosić się wyłącznie do części przedmiotu Umowy wykonywanej po dniu wejścia w życie aneksu zmienia</w:t>
      </w:r>
      <w:r>
        <w:rPr>
          <w:rFonts w:cs="Times New Roman"/>
          <w:spacing w:val="-1"/>
          <w:sz w:val="22"/>
          <w:szCs w:val="22"/>
          <w:lang w:eastAsia="ar-SA"/>
        </w:rPr>
        <w:t>jącego wysokość wynagrodzenia</w:t>
      </w:r>
      <w:r w:rsidRPr="006F6095">
        <w:rPr>
          <w:rFonts w:cs="Times New Roman"/>
          <w:spacing w:val="-1"/>
          <w:sz w:val="22"/>
          <w:szCs w:val="22"/>
          <w:lang w:eastAsia="ar-SA"/>
        </w:rPr>
        <w:t>.</w:t>
      </w:r>
    </w:p>
    <w:p w14:paraId="00BED517" w14:textId="77777777" w:rsidR="00C13ACF" w:rsidRPr="00C13ACF" w:rsidRDefault="00C13ACF" w:rsidP="009B214C">
      <w:pPr>
        <w:widowControl/>
        <w:numPr>
          <w:ilvl w:val="1"/>
          <w:numId w:val="39"/>
        </w:numPr>
        <w:suppressAutoHyphens w:val="0"/>
        <w:spacing w:line="276" w:lineRule="auto"/>
        <w:jc w:val="both"/>
        <w:rPr>
          <w:rFonts w:cs="Times New Roman"/>
          <w:sz w:val="22"/>
          <w:szCs w:val="22"/>
        </w:rPr>
      </w:pPr>
      <w:r w:rsidRPr="00C13ACF">
        <w:rPr>
          <w:rFonts w:cs="Times New Roman"/>
          <w:sz w:val="22"/>
          <w:szCs w:val="22"/>
        </w:rPr>
        <w:t>Wystąpienia oczywistych omyłek pisarskich lub rachunkowych w treści Umowy;</w:t>
      </w:r>
    </w:p>
    <w:p w14:paraId="34019358" w14:textId="77777777" w:rsidR="00C13ACF" w:rsidRPr="00C13ACF" w:rsidRDefault="00C13ACF" w:rsidP="009B214C">
      <w:pPr>
        <w:widowControl/>
        <w:numPr>
          <w:ilvl w:val="1"/>
          <w:numId w:val="39"/>
        </w:numPr>
        <w:suppressAutoHyphens w:val="0"/>
        <w:spacing w:line="276" w:lineRule="auto"/>
        <w:jc w:val="both"/>
        <w:rPr>
          <w:rFonts w:cs="Times New Roman"/>
          <w:sz w:val="22"/>
          <w:szCs w:val="22"/>
        </w:rPr>
      </w:pPr>
      <w:r w:rsidRPr="00C13ACF">
        <w:rPr>
          <w:rFonts w:cs="Times New Roman"/>
          <w:sz w:val="22"/>
          <w:szCs w:val="22"/>
        </w:rPr>
        <w:t>Zmian organizacyjnych lub teleadresowych Stron, niebędących zmianami podmiotowymi (cesją), o ile nie wpływają one na zakres zobowiązań Wykonawcy.</w:t>
      </w:r>
    </w:p>
    <w:p w14:paraId="3B7E7575" w14:textId="166CF59D" w:rsidR="00C13ACF" w:rsidRDefault="00C13ACF" w:rsidP="009B214C">
      <w:pPr>
        <w:widowControl/>
        <w:numPr>
          <w:ilvl w:val="0"/>
          <w:numId w:val="37"/>
        </w:numPr>
        <w:suppressAutoHyphens w:val="0"/>
        <w:spacing w:line="276" w:lineRule="auto"/>
        <w:jc w:val="both"/>
        <w:rPr>
          <w:rFonts w:cs="Times New Roman"/>
          <w:sz w:val="22"/>
          <w:szCs w:val="22"/>
        </w:rPr>
      </w:pPr>
      <w:r w:rsidRPr="00C13ACF">
        <w:rPr>
          <w:rFonts w:cs="Times New Roman"/>
          <w:sz w:val="22"/>
          <w:szCs w:val="22"/>
        </w:rPr>
        <w:t>Warunkiem dokonania zmian, o których mowa powyżej, jest złożenie przez Stronę inicjującą zmianę pisemnego wniosku zawierającego opis proponowanej zmiany, uzasadnienie faktyczne i prawne oraz dowody na okoliczność wystąpienia przesłanek umożliwiających wprowadzenie zmiany.</w:t>
      </w:r>
    </w:p>
    <w:p w14:paraId="6D174E04" w14:textId="2467E386" w:rsidR="00AA23B5" w:rsidRPr="00AA23B5" w:rsidRDefault="00AA23B5" w:rsidP="009B214C">
      <w:pPr>
        <w:widowControl/>
        <w:numPr>
          <w:ilvl w:val="0"/>
          <w:numId w:val="37"/>
        </w:numPr>
        <w:suppressAutoHyphens w:val="0"/>
        <w:spacing w:line="276" w:lineRule="auto"/>
        <w:jc w:val="both"/>
        <w:rPr>
          <w:rFonts w:cs="Times New Roman"/>
          <w:sz w:val="22"/>
          <w:szCs w:val="22"/>
        </w:rPr>
      </w:pPr>
      <w:r w:rsidRPr="006F6095">
        <w:rPr>
          <w:rFonts w:cs="Times New Roman"/>
          <w:sz w:val="22"/>
          <w:szCs w:val="22"/>
        </w:rPr>
        <w:t xml:space="preserve">W </w:t>
      </w:r>
      <w:r w:rsidRPr="006B1DBA">
        <w:rPr>
          <w:rFonts w:cs="Times New Roman"/>
          <w:sz w:val="22"/>
          <w:szCs w:val="22"/>
        </w:rPr>
        <w:t xml:space="preserve">przypadku skierowania przez Wykonawcę do realizacji umowy innych osób niż wymienione w wykazie stanowiącym załącznik nr 3 do umowy, Zamawiający wymaga, aby zamienione osoby posiadały doświadczenie </w:t>
      </w:r>
      <w:r w:rsidR="006F2A6A" w:rsidRPr="006B1DBA">
        <w:rPr>
          <w:rFonts w:cs="Times New Roman"/>
          <w:sz w:val="22"/>
          <w:szCs w:val="22"/>
        </w:rPr>
        <w:t>oraz kwalifikacje nie mniejsze</w:t>
      </w:r>
      <w:r w:rsidRPr="006B1DBA">
        <w:rPr>
          <w:rFonts w:cs="Times New Roman"/>
          <w:sz w:val="22"/>
          <w:szCs w:val="22"/>
        </w:rPr>
        <w:t xml:space="preserve"> niż</w:t>
      </w:r>
      <w:r w:rsidRPr="006F6095">
        <w:rPr>
          <w:rFonts w:cs="Times New Roman"/>
          <w:sz w:val="22"/>
          <w:szCs w:val="22"/>
        </w:rPr>
        <w:t xml:space="preserve"> osoby pierwotnie wskazane w wykazie. Na zmianę takiej osoby Wykonawca obowiązany jest uzyskać pisemną zgodę Zamawiającego.</w:t>
      </w:r>
    </w:p>
    <w:p w14:paraId="0DDE3AF7" w14:textId="27403AF8" w:rsidR="00AE1E56" w:rsidRPr="001A293A" w:rsidRDefault="00AE1E56" w:rsidP="00E44D64">
      <w:pPr>
        <w:autoSpaceDE w:val="0"/>
        <w:autoSpaceDN w:val="0"/>
        <w:adjustRightInd w:val="0"/>
        <w:spacing w:line="276" w:lineRule="auto"/>
        <w:jc w:val="center"/>
        <w:rPr>
          <w:rFonts w:cs="Times New Roman"/>
          <w:b/>
          <w:color w:val="000000"/>
          <w:sz w:val="22"/>
          <w:szCs w:val="22"/>
        </w:rPr>
      </w:pPr>
      <w:r w:rsidRPr="001A293A">
        <w:rPr>
          <w:rFonts w:cs="Times New Roman"/>
          <w:b/>
          <w:color w:val="000000"/>
          <w:sz w:val="22"/>
          <w:szCs w:val="22"/>
        </w:rPr>
        <w:t>§</w:t>
      </w:r>
      <w:r w:rsidR="00144E76" w:rsidRPr="001A293A">
        <w:rPr>
          <w:rFonts w:cs="Times New Roman"/>
          <w:b/>
          <w:color w:val="000000"/>
          <w:sz w:val="22"/>
          <w:szCs w:val="22"/>
        </w:rPr>
        <w:t xml:space="preserve"> 10</w:t>
      </w:r>
      <w:r w:rsidR="00144E76">
        <w:rPr>
          <w:rFonts w:cs="Times New Roman"/>
          <w:b/>
          <w:color w:val="000000"/>
          <w:sz w:val="22"/>
          <w:szCs w:val="22"/>
        </w:rPr>
        <w:t>.</w:t>
      </w:r>
      <w:r w:rsidR="00144E76" w:rsidRPr="001A293A">
        <w:rPr>
          <w:rFonts w:cs="Times New Roman"/>
          <w:b/>
          <w:color w:val="000000"/>
          <w:sz w:val="22"/>
          <w:szCs w:val="22"/>
        </w:rPr>
        <w:t xml:space="preserve"> </w:t>
      </w:r>
      <w:r w:rsidR="00FF5C3C" w:rsidRPr="001A293A">
        <w:rPr>
          <w:rFonts w:cs="Times New Roman"/>
          <w:b/>
          <w:color w:val="000000"/>
          <w:sz w:val="22"/>
          <w:szCs w:val="22"/>
        </w:rPr>
        <w:t>RĘKOJMIA</w:t>
      </w:r>
    </w:p>
    <w:p w14:paraId="2188D233"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Wykonawca odpowiada wobec Zamawiającego z tytułu rękojmi za wady przedmiotu umowy lub jego części zmniejszające jego wartość lub użyteczność ze względu na cel oznaczony w umowie albo wynikający z okoliczności lub przeznaczenia, a także za wady prawne przedmiotu umowy lub jego części. </w:t>
      </w:r>
    </w:p>
    <w:p w14:paraId="18F4C3E9"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lastRenderedPageBreak/>
        <w:t xml:space="preserve">Strony uzgadniają, że rękojmia za wady dotyczy w szczególności błędów technicznych, niezgodności z obowiązującymi przepisami prawa, warunkami technicznymi, wadliwego wykonania przedmiotu umowy. </w:t>
      </w:r>
    </w:p>
    <w:p w14:paraId="010C8785"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Wykonawca w ramach rękojmi odpowiada wobec Zamawiającego za wady przedmiotu umowy lub jego części od momentu odbioru poszczególnych jego Etapów przez Zamawiającego,  a uprawnienia Zamawiającego z tytułu rękojmi za wady poszczególnych Etapów lub jego części wygasają w stosunku do Wykonawcy po upływie 2 lat licząc od dnia zakończenia umowy. </w:t>
      </w:r>
    </w:p>
    <w:p w14:paraId="58B7A82F"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Zamawiający, w ramach uprawnień z tytułu rękojmi może, wedle swojego uznania: </w:t>
      </w:r>
    </w:p>
    <w:p w14:paraId="18BBF160" w14:textId="77777777" w:rsidR="00AE1E56" w:rsidRPr="001A293A" w:rsidRDefault="00AE1E56" w:rsidP="00DF1AED">
      <w:pPr>
        <w:widowControl/>
        <w:numPr>
          <w:ilvl w:val="1"/>
          <w:numId w:val="52"/>
        </w:numPr>
        <w:suppressAutoHyphens w:val="0"/>
        <w:spacing w:line="276" w:lineRule="auto"/>
        <w:ind w:left="993" w:right="141" w:hanging="360"/>
        <w:jc w:val="both"/>
        <w:rPr>
          <w:rFonts w:cs="Times New Roman"/>
          <w:sz w:val="22"/>
          <w:szCs w:val="22"/>
        </w:rPr>
      </w:pPr>
      <w:r w:rsidRPr="001A293A">
        <w:rPr>
          <w:rFonts w:cs="Times New Roman"/>
          <w:sz w:val="22"/>
          <w:szCs w:val="22"/>
        </w:rPr>
        <w:t xml:space="preserve">wezwać Wykonawcę, aby w terminie wyznaczonym usunął stwierdzone wady/wadę na swój koszt i ryzyko - bez względu na wysokość związanych z tym kosztów, </w:t>
      </w:r>
    </w:p>
    <w:p w14:paraId="7D27B27C" w14:textId="77777777" w:rsidR="00AE1E56" w:rsidRPr="001A293A" w:rsidRDefault="00AE1E56" w:rsidP="00DF1AED">
      <w:pPr>
        <w:widowControl/>
        <w:numPr>
          <w:ilvl w:val="1"/>
          <w:numId w:val="52"/>
        </w:numPr>
        <w:suppressAutoHyphens w:val="0"/>
        <w:spacing w:line="276" w:lineRule="auto"/>
        <w:ind w:left="993" w:right="141" w:hanging="360"/>
        <w:jc w:val="both"/>
        <w:rPr>
          <w:rFonts w:cs="Times New Roman"/>
          <w:sz w:val="22"/>
          <w:szCs w:val="22"/>
        </w:rPr>
      </w:pPr>
      <w:r w:rsidRPr="001A293A">
        <w:rPr>
          <w:rFonts w:cs="Times New Roman"/>
          <w:sz w:val="22"/>
          <w:szCs w:val="22"/>
        </w:rPr>
        <w:t xml:space="preserve">odstąpić od umowy, w całości lub części, jeżeli: Wykonawca nie usunął wad  </w:t>
      </w:r>
      <w:r w:rsidRPr="001A293A">
        <w:rPr>
          <w:rFonts w:cs="Times New Roman"/>
          <w:sz w:val="22"/>
          <w:szCs w:val="22"/>
        </w:rPr>
        <w:br/>
        <w:t xml:space="preserve">w wyznaczonym terminie lub stwierdzone wady/wada są na tyle istotne, że ich usunięcie jest niemożliwe – w terminie 14 dni od dnia, w którym upłynął termin na ich usunięcie lub od dnia w którym Zamawiający powziął informację, że usunięcie wad jest niemożliwe. </w:t>
      </w:r>
    </w:p>
    <w:p w14:paraId="76F72B3E" w14:textId="59F89396"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Po bezskutecznym upływie terminu na usunięcie wady w trybie ust. 8 pkt 1) niniejszego paragrafu, Zamawiający ma prawo do powierzenia usunięcia wady osobie trzeciej na koszt i ryzyko Wykonawcy. </w:t>
      </w:r>
    </w:p>
    <w:p w14:paraId="0342CE75"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Strony zgodnie oświadczają, że Wykonawca ponosi pełną odpowiedzialność za wszelkie konsekwencje niewykonania lub nienależytego wykonania przez Wykonawcę przedmiotu umowy, w tym za jego wady. </w:t>
      </w:r>
    </w:p>
    <w:p w14:paraId="34F70565"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Wykonawca ponosi odpowiedzialność za działania lub zaniechania osób, którymi posługuje się przy wykonywaniu przedmiotu umowy jak za swoje własne, przy czym Strony wyłączają zwolnienie się Wykonawcy z odpowiedzialności na podstawie art. 429 kodeksu cywilnego. </w:t>
      </w:r>
    </w:p>
    <w:p w14:paraId="0396B197" w14:textId="77777777"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Roszczenia Zamawiającego z tytułu rękojmi mogą być zgłoszone także po upływie okresu, o którym mowa w ust. 3 niniejszego paragrafu, jeżeli przed jego upływem Zamawiający zawiadomi Wykonawcę o istnieniu wady. </w:t>
      </w:r>
    </w:p>
    <w:p w14:paraId="47279352" w14:textId="0B13BDD0" w:rsidR="00AE1E56" w:rsidRPr="001A293A" w:rsidRDefault="00AE1E56" w:rsidP="00DF1AED">
      <w:pPr>
        <w:widowControl/>
        <w:numPr>
          <w:ilvl w:val="0"/>
          <w:numId w:val="52"/>
        </w:numPr>
        <w:suppressAutoHyphens w:val="0"/>
        <w:spacing w:line="276" w:lineRule="auto"/>
        <w:ind w:right="141" w:hanging="360"/>
        <w:jc w:val="both"/>
        <w:rPr>
          <w:rFonts w:cs="Times New Roman"/>
          <w:sz w:val="22"/>
          <w:szCs w:val="22"/>
        </w:rPr>
      </w:pPr>
      <w:r w:rsidRPr="001A293A">
        <w:rPr>
          <w:rFonts w:cs="Times New Roman"/>
          <w:sz w:val="22"/>
          <w:szCs w:val="22"/>
        </w:rPr>
        <w:t xml:space="preserve">W okresie rękojmi za wady, w przypadku nieusunięcia wad w terminach wskazanych przez Zamawiającego, Zamawiający jest uprawniony do usunięcia wad na koszt i ryzyko Wykonawcy. </w:t>
      </w:r>
    </w:p>
    <w:p w14:paraId="22F347F1" w14:textId="1386A660" w:rsidR="00054BAC" w:rsidRDefault="00054BAC" w:rsidP="00E44D64">
      <w:pPr>
        <w:spacing w:line="276" w:lineRule="auto"/>
        <w:jc w:val="center"/>
        <w:rPr>
          <w:rFonts w:cs="Times New Roman"/>
          <w:b/>
          <w:bCs/>
          <w:sz w:val="22"/>
          <w:szCs w:val="22"/>
        </w:rPr>
      </w:pPr>
      <w:r w:rsidRPr="00440AF5">
        <w:rPr>
          <w:rFonts w:cs="Times New Roman"/>
          <w:b/>
          <w:bCs/>
          <w:sz w:val="22"/>
          <w:szCs w:val="22"/>
        </w:rPr>
        <w:t xml:space="preserve">§ </w:t>
      </w:r>
      <w:r w:rsidR="004177E8">
        <w:rPr>
          <w:rFonts w:cs="Times New Roman"/>
          <w:b/>
          <w:bCs/>
          <w:sz w:val="22"/>
          <w:szCs w:val="22"/>
        </w:rPr>
        <w:t>11</w:t>
      </w:r>
      <w:r w:rsidRPr="00440AF5">
        <w:rPr>
          <w:rFonts w:cs="Times New Roman"/>
          <w:b/>
          <w:bCs/>
          <w:sz w:val="22"/>
          <w:szCs w:val="22"/>
        </w:rPr>
        <w:t xml:space="preserve">. </w:t>
      </w:r>
      <w:r w:rsidR="004177E8">
        <w:rPr>
          <w:rFonts w:cs="Times New Roman"/>
          <w:b/>
          <w:bCs/>
          <w:sz w:val="22"/>
          <w:szCs w:val="22"/>
        </w:rPr>
        <w:t>OCHRONA DANYCH OSOBOWYCH</w:t>
      </w:r>
    </w:p>
    <w:p w14:paraId="47BF6981"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W związku z realizacją niniejszej umowy Zamawiający (będący Administratorem Danych) powierza Wykonawcy (będącemu Podmiotem Przetwarzającym) przetwarzanie danych osobowych pracowników oraz współpracowników Zamawiającego, w zakresie niezbędnym do świadczenia usług szkoleniowych i obsługi platformy e-learningowej (m.in. imię, nazwisko, adres e-mail, dane o postępach w szkoleniu), a także danych incydentalnie udostępnionych podczas prowadzenia audytów SZBI.</w:t>
      </w:r>
    </w:p>
    <w:p w14:paraId="153F532E"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Wykonawca zobowiązuje się do przetwarzania powierzonych danych osobowych wyłącznie na udokumentowane polecenie Zamawiającego oraz zgodnie z Rozporządzeniem Parlamentu Europejskiego i Rady (UE) 2016/679 z dnia 27 kwietnia 2016 r. (RODO) i powszechnie obowiązującymi przepisami krajowymi.</w:t>
      </w:r>
    </w:p>
    <w:p w14:paraId="3966D2F8" w14:textId="711BDC85"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Wykonawca oświadcza, że wdrożył i utrzymuje odpowiednie środki techniczne i organizacyjne, o</w:t>
      </w:r>
      <w:r w:rsidR="00677F8B">
        <w:rPr>
          <w:rFonts w:cs="Times New Roman"/>
          <w:sz w:val="22"/>
          <w:szCs w:val="22"/>
        </w:rPr>
        <w:t> </w:t>
      </w:r>
      <w:r w:rsidRPr="00922654">
        <w:rPr>
          <w:rFonts w:cs="Times New Roman"/>
          <w:sz w:val="22"/>
          <w:szCs w:val="22"/>
        </w:rPr>
        <w:t>których mowa w art. 32 RODO, gwarantujące bezpieczeństwo, poufność i integralność powierzonych danych, adekwatne do zidentyfikowanego ryzyka.</w:t>
      </w:r>
    </w:p>
    <w:p w14:paraId="38B843F8"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 xml:space="preserve">Biorąc pod uwagę charakter działalności Zamawiającego (podmiot leczniczy), Wykonawca zobowiązuje się do zachowania w bezwzględnej tajemnicy wszelkich danych medycznych pacjentów, do których uzyskałby przypadkowy dostęp w toku realizacji audytu czy wdrażania procedur SZBI. </w:t>
      </w:r>
      <w:r w:rsidRPr="00922654">
        <w:rPr>
          <w:rFonts w:cs="Times New Roman"/>
          <w:sz w:val="22"/>
          <w:szCs w:val="22"/>
        </w:rPr>
        <w:lastRenderedPageBreak/>
        <w:t>Obowiązek ten ma charakter bezterminowy.</w:t>
      </w:r>
    </w:p>
    <w:p w14:paraId="10144CB3"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Wykonawca gwarantuje, że osoby upoważnione do przetwarzania danych osobowych oraz informacji poufnych w ramach realizacji niniejszej umowy zobowiązały się do zachowania tajemnicy lub podlegają odpowiedniemu ustawowemu obowiązkowi zachowania tajemnicy.</w:t>
      </w:r>
    </w:p>
    <w:p w14:paraId="75CF2D11"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Wykonawca może powierzyć przetwarzanie danych osobowych podwykonawcom (tzw. dalsze powierzenie) wyłącznie po uzyskaniu uprzedniej, wyraźnej pisemnej zgody Zamawiającego.</w:t>
      </w:r>
    </w:p>
    <w:p w14:paraId="2800CE4D" w14:textId="77777777" w:rsidR="00922654" w:rsidRPr="00922654" w:rsidRDefault="00922654" w:rsidP="00DF1AED">
      <w:pPr>
        <w:numPr>
          <w:ilvl w:val="0"/>
          <w:numId w:val="40"/>
        </w:numPr>
        <w:spacing w:line="276" w:lineRule="auto"/>
        <w:jc w:val="both"/>
        <w:rPr>
          <w:rFonts w:cs="Times New Roman"/>
          <w:sz w:val="22"/>
          <w:szCs w:val="22"/>
        </w:rPr>
      </w:pPr>
      <w:r w:rsidRPr="00922654">
        <w:rPr>
          <w:rFonts w:cs="Times New Roman"/>
          <w:sz w:val="22"/>
          <w:szCs w:val="22"/>
        </w:rPr>
        <w:t>Zamawiający lub upoważniony przez niego audytor ma prawo do przeprowadzania audytów i inspekcji w zakresie zgodności przetwarzania danych osobowych z umową oraz przepisami prawa. Wykonawca zobowiązuje się do udzielenia niezbędnej pomocy przy weryfikacji tego obowiązku.</w:t>
      </w:r>
    </w:p>
    <w:p w14:paraId="28AA9F13" w14:textId="095C1659" w:rsidR="007B41DC" w:rsidRPr="00E44D64" w:rsidRDefault="00922654" w:rsidP="00E44D64">
      <w:pPr>
        <w:numPr>
          <w:ilvl w:val="0"/>
          <w:numId w:val="40"/>
        </w:numPr>
        <w:spacing w:line="276" w:lineRule="auto"/>
        <w:jc w:val="both"/>
        <w:rPr>
          <w:rFonts w:cs="Times New Roman"/>
          <w:sz w:val="22"/>
          <w:szCs w:val="22"/>
        </w:rPr>
      </w:pPr>
      <w:r w:rsidRPr="00922654">
        <w:rPr>
          <w:rFonts w:cs="Times New Roman"/>
          <w:sz w:val="22"/>
          <w:szCs w:val="22"/>
        </w:rPr>
        <w:t xml:space="preserve">Po zakończeniu świadczenia usług związanych z przetwarzaniem, Wykonawca, zależnie od decyzji Zamawiającego, usuwa lub zwraca mu wszelkie dane osobowe oraz usuwa wszelkie ich istniejące </w:t>
      </w:r>
      <w:r w:rsidRPr="007B41DC">
        <w:rPr>
          <w:rFonts w:cs="Times New Roman"/>
          <w:sz w:val="22"/>
          <w:szCs w:val="22"/>
        </w:rPr>
        <w:t>kopie, chyba że prawo Unii lub prawo krajowe nakazują przechowywanie tych danych.</w:t>
      </w:r>
    </w:p>
    <w:p w14:paraId="76EB2684" w14:textId="69557748" w:rsidR="007B41DC" w:rsidRPr="00E44D64" w:rsidRDefault="00AE1E56" w:rsidP="00E44D64">
      <w:pPr>
        <w:pStyle w:val="Nagwek1"/>
        <w:spacing w:before="0" w:line="276" w:lineRule="auto"/>
        <w:ind w:left="261" w:right="22"/>
        <w:jc w:val="center"/>
        <w:rPr>
          <w:rFonts w:ascii="Times New Roman" w:hAnsi="Times New Roman" w:cs="Times New Roman"/>
          <w:b/>
          <w:color w:val="auto"/>
          <w:sz w:val="22"/>
          <w:szCs w:val="22"/>
        </w:rPr>
      </w:pPr>
      <w:r w:rsidRPr="00E44D64">
        <w:rPr>
          <w:rFonts w:ascii="Times New Roman" w:hAnsi="Times New Roman" w:cs="Times New Roman"/>
          <w:b/>
          <w:bCs/>
          <w:color w:val="auto"/>
          <w:sz w:val="22"/>
          <w:szCs w:val="22"/>
        </w:rPr>
        <w:t>§</w:t>
      </w:r>
      <w:r w:rsidR="007B41DC" w:rsidRPr="00E44D64">
        <w:rPr>
          <w:rFonts w:ascii="Times New Roman" w:hAnsi="Times New Roman" w:cs="Times New Roman"/>
          <w:b/>
          <w:bCs/>
          <w:color w:val="auto"/>
          <w:sz w:val="22"/>
          <w:szCs w:val="22"/>
        </w:rPr>
        <w:t xml:space="preserve"> </w:t>
      </w:r>
      <w:r w:rsidR="007B41DC" w:rsidRPr="001A293A">
        <w:rPr>
          <w:rFonts w:ascii="Times New Roman" w:hAnsi="Times New Roman" w:cs="Times New Roman"/>
          <w:b/>
          <w:color w:val="auto"/>
          <w:sz w:val="22"/>
          <w:szCs w:val="22"/>
        </w:rPr>
        <w:t>12</w:t>
      </w:r>
      <w:r w:rsidRPr="001A293A">
        <w:rPr>
          <w:rFonts w:ascii="Times New Roman" w:hAnsi="Times New Roman" w:cs="Times New Roman"/>
          <w:b/>
          <w:color w:val="auto"/>
          <w:sz w:val="22"/>
          <w:szCs w:val="22"/>
        </w:rPr>
        <w:t>.</w:t>
      </w:r>
      <w:r w:rsidR="007B41DC" w:rsidRPr="001A293A">
        <w:rPr>
          <w:rFonts w:ascii="Times New Roman" w:hAnsi="Times New Roman" w:cs="Times New Roman"/>
          <w:b/>
          <w:color w:val="auto"/>
          <w:sz w:val="22"/>
          <w:szCs w:val="22"/>
        </w:rPr>
        <w:t xml:space="preserve"> </w:t>
      </w:r>
      <w:r w:rsidR="00FF5C3C" w:rsidRPr="001A293A">
        <w:rPr>
          <w:rFonts w:ascii="Times New Roman" w:hAnsi="Times New Roman" w:cs="Times New Roman"/>
          <w:b/>
          <w:color w:val="auto"/>
          <w:sz w:val="22"/>
          <w:szCs w:val="22"/>
        </w:rPr>
        <w:t>POUFNOŚĆ</w:t>
      </w:r>
    </w:p>
    <w:p w14:paraId="558081C1"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zobowiązuje się do zachowania w poufności wszelkich nieujawnionych do wiadomości publicznej informacji technicznych, technologicznych, organizacyjnych Zamawiającego, a także innych informacji posiadających wartość gospodarczą, jakie uzyskał w związku z wykonywaniem zobowiązań wynikających z umowy, w tym przekazanych przez Zamawiającego lub w jego imieniu w jakikolwiek sposób, w szczególności ustnie, na piśmie, pocztą elektroniczną, na elektronicznych nośnikach informacji lub w elektronicznych miejscach przechowywania informacji, dalej </w:t>
      </w:r>
      <w:r w:rsidRPr="001A293A">
        <w:rPr>
          <w:rFonts w:eastAsia="Arial" w:cs="Times New Roman"/>
          <w:b/>
          <w:sz w:val="22"/>
          <w:szCs w:val="22"/>
        </w:rPr>
        <w:t>„Informacje poufne”</w:t>
      </w:r>
      <w:r w:rsidRPr="001A293A">
        <w:rPr>
          <w:rFonts w:cs="Times New Roman"/>
          <w:sz w:val="22"/>
          <w:szCs w:val="22"/>
        </w:rPr>
        <w:t xml:space="preserve">. </w:t>
      </w:r>
    </w:p>
    <w:p w14:paraId="3DFEB995"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Informacje poufne nie mogą być bez uprzedniej pisemnej zgody Zamawiającego udostępnione przez Wykonawcę jakiejkolwiek osobie trzeciej ani ujawnione w inny sposób. </w:t>
      </w:r>
    </w:p>
    <w:p w14:paraId="70225541"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zapewnia, że żaden pracownik lub współpracownik Wykonawcy, członek jego organów i inna osoba którą będzie się posługiwać lub która będzie uczestniczyć przy wykonywaniu umowy otrzymująca informacje, o których mowa w ust. 1 nie ujawni tych informacji, ani ich źródła, zarówno w całości, jak i w części bez uzyskania uprzednio wyraźnego upoważnienia na piśmie od Zamawiającego. Jednocześnie Wykonawca jest zobowiązany do ograniczenia kręgu osób, którym będą udostępniane Informacje poufne do osób dla których dostęp do tych Informacji poufnych jest niezbędny i udzieli Informacji wyłącznie w niezbędnym zakresie. </w:t>
      </w:r>
    </w:p>
    <w:p w14:paraId="702D8D6E"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odpowiada za zachowanie poufności, o której mowa w ust. 1, przez wszystkie osoby, o których mowa w ust. 3 umowy. Wykonawca zobowiązuje się zawrzeć z tymi osobami, przed udostępnieniem im informacji poufnych, umowę zobowiązującą te osoby do zachowania poufności informacji przekazanych przez Zamawiającego na warunkach analogicznych do wskazanych  w niniejszej umowie. Wykonawca jest odpowiedzialny za naruszenia spowodowane przez takie osoby lub podmioty jak za działania lub zaniechania własne. </w:t>
      </w:r>
    </w:p>
    <w:p w14:paraId="1E97A7AE" w14:textId="2EC25D7E"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 przypadku jakichkolwiek wątpliwości co do charakteru danej informacji Wykonawca, przed jej ujawnieniem lub uczynieniem dostępną, zwróci się do Zamawiającego o wskazanie, czy informację tę ma traktować jako Informację poufną.  </w:t>
      </w:r>
    </w:p>
    <w:p w14:paraId="3B087549"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zobowiązuje się do ochrony przed nieuprawnionym ujawnieniem wszystkich Informacji poufnych.  </w:t>
      </w:r>
    </w:p>
    <w:p w14:paraId="4E883867"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Informacje poufne mogą być wykorzystane tylko w celu wykonania umowy.  </w:t>
      </w:r>
    </w:p>
    <w:p w14:paraId="5AE89AD0"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Informacjami poufnymi nie są:  </w:t>
      </w:r>
    </w:p>
    <w:p w14:paraId="2887FDC6" w14:textId="77777777" w:rsidR="00AE1E56" w:rsidRPr="001A293A" w:rsidRDefault="00AE1E56" w:rsidP="00DF1AED">
      <w:pPr>
        <w:widowControl/>
        <w:numPr>
          <w:ilvl w:val="0"/>
          <w:numId w:val="57"/>
        </w:numPr>
        <w:suppressAutoHyphens w:val="0"/>
        <w:spacing w:line="276" w:lineRule="auto"/>
        <w:ind w:right="142" w:hanging="360"/>
        <w:jc w:val="both"/>
        <w:rPr>
          <w:rFonts w:cs="Times New Roman"/>
          <w:sz w:val="22"/>
          <w:szCs w:val="22"/>
        </w:rPr>
      </w:pPr>
      <w:r w:rsidRPr="001A293A">
        <w:rPr>
          <w:rFonts w:cs="Times New Roman"/>
          <w:sz w:val="22"/>
          <w:szCs w:val="22"/>
        </w:rPr>
        <w:t xml:space="preserve">informacje publicznie dostępne, o ile ta dostępność nie wynika z naruszenia niniejszej umowy lub innych zobowiązań do zachowania poufności, </w:t>
      </w:r>
    </w:p>
    <w:p w14:paraId="041F511A" w14:textId="77777777" w:rsidR="00AE1E56" w:rsidRPr="001A293A" w:rsidRDefault="00AE1E56" w:rsidP="00DF1AED">
      <w:pPr>
        <w:widowControl/>
        <w:numPr>
          <w:ilvl w:val="0"/>
          <w:numId w:val="57"/>
        </w:numPr>
        <w:suppressAutoHyphens w:val="0"/>
        <w:spacing w:line="276" w:lineRule="auto"/>
        <w:ind w:right="142" w:hanging="360"/>
        <w:jc w:val="both"/>
        <w:rPr>
          <w:rFonts w:cs="Times New Roman"/>
          <w:sz w:val="22"/>
          <w:szCs w:val="22"/>
        </w:rPr>
      </w:pPr>
      <w:r w:rsidRPr="001A293A">
        <w:rPr>
          <w:rFonts w:cs="Times New Roman"/>
          <w:sz w:val="22"/>
          <w:szCs w:val="22"/>
        </w:rPr>
        <w:lastRenderedPageBreak/>
        <w:t xml:space="preserve">informacje, do których Wykonawca wykaże, że były znane Wykonawcy przed otrzymaniem od Zamawiającego,  </w:t>
      </w:r>
    </w:p>
    <w:p w14:paraId="40770074" w14:textId="77777777" w:rsidR="00AE1E56" w:rsidRPr="001A293A" w:rsidRDefault="00AE1E56" w:rsidP="00DF1AED">
      <w:pPr>
        <w:widowControl/>
        <w:numPr>
          <w:ilvl w:val="0"/>
          <w:numId w:val="57"/>
        </w:numPr>
        <w:suppressAutoHyphens w:val="0"/>
        <w:spacing w:line="276" w:lineRule="auto"/>
        <w:ind w:right="142" w:hanging="360"/>
        <w:jc w:val="both"/>
        <w:rPr>
          <w:rFonts w:cs="Times New Roman"/>
          <w:sz w:val="22"/>
          <w:szCs w:val="22"/>
        </w:rPr>
      </w:pPr>
      <w:r w:rsidRPr="001A293A">
        <w:rPr>
          <w:rFonts w:cs="Times New Roman"/>
          <w:sz w:val="22"/>
          <w:szCs w:val="22"/>
        </w:rPr>
        <w:t xml:space="preserve">informacje, których obowiązek ujawnienia wynika z przepisów prawa; w takim przypadku Wykonawca jest zobowiązany, o ile nie narusza to przepisów prawa, do niezwłocznego poinformowania Zamawiającego o takim obowiązku, nie później jednak niż w ciągu 2 (słownie: dwóch) dni roboczych od zaistnienia tego obowiązku. </w:t>
      </w:r>
    </w:p>
    <w:p w14:paraId="305929D9"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 przypadku odstąpienia w całości lub w części od umowy lub wygaśnięcia umowy, Wykonawca jest zobowiązany do zwrotu Zamawiającemu lub do zniszczenia za zgodą Zamawiającego wszelkich materiałów, jakie otrzymał w związku z wykonywaniem umowy oraz usunięcia wszelkich informacji w postaci elektronicznej.  </w:t>
      </w:r>
    </w:p>
    <w:p w14:paraId="67A73D26"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zobowiązuje się nie kopiować, nie powielać, ani w jakikolwiek sposób nie rozpowszechniać jakichkolwiek informacji, danych i materiałów, za wyjątkiem przypadków,  w jakich jest to konieczne w celach realizacji umowy i zgodnie z obowiązującymi przepisami prawa. </w:t>
      </w:r>
    </w:p>
    <w:p w14:paraId="15E1DA69"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odpowiada za szkodę wyrządzoną Zamawiającemu przez nieodpowiednie zabezpieczenie, ujawnienie, przekazanie, wykorzystanie, zbycie lub oferowanie do zbycia informacji otrzymanych od Zamawiającego wbrew postanowieniom umowy. Zobowiązanie to wiąże Wykonawcę również po rozwiązaniu lub odstąpieniu od umowy, bez względu na przyczynę.  </w:t>
      </w:r>
    </w:p>
    <w:p w14:paraId="1484AE70"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 razie wystąpienia przez osobę trzecią z jakimikolwiek roszczeniami skierowanymi do Zamawiającego w związku z naruszeniem przez Wykonawcę Informacji poufnych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(słownie: czternastu) dni od daty doręczenia Wykonawcy wezwania do zapłaty. </w:t>
      </w:r>
    </w:p>
    <w:p w14:paraId="4124AC52"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Strony uzgadniają również, że – w celu zapewnienia odpowiedniego stopnia poufności Informacji poufnych – Wykonawca będzie stosował się do wskazówek Zamawiającego związanych  z dostępem do Informacji poufnych i wymianą informacji w postaci elektronicznej, w szczególności: </w:t>
      </w:r>
    </w:p>
    <w:p w14:paraId="390F2E61" w14:textId="2655AF48" w:rsidR="00AE1E56" w:rsidRPr="001A293A" w:rsidRDefault="00AE1E56" w:rsidP="00DF1AED">
      <w:pPr>
        <w:widowControl/>
        <w:numPr>
          <w:ilvl w:val="0"/>
          <w:numId w:val="58"/>
        </w:numPr>
        <w:suppressAutoHyphens w:val="0"/>
        <w:spacing w:line="276" w:lineRule="auto"/>
        <w:ind w:right="142"/>
        <w:jc w:val="both"/>
        <w:rPr>
          <w:rFonts w:cs="Times New Roman"/>
          <w:sz w:val="22"/>
          <w:szCs w:val="22"/>
        </w:rPr>
      </w:pPr>
      <w:r w:rsidRPr="001A293A">
        <w:rPr>
          <w:rFonts w:cs="Times New Roman"/>
          <w:sz w:val="22"/>
          <w:szCs w:val="22"/>
        </w:rPr>
        <w:t xml:space="preserve">będzie przechowywał wszystkie dokumenty i materiały zawierające Informacje poufne oddzielnie od innych dokumentów i zapisów oraz w sposób pozwalający na ich identyfikację jako materiałów zawierających Informacje poufne należące do Zamawiającego oraz w sposób zapewniający ich zabezpieczenie przed kradzieżą i nieuprawnionym dostępem do nich, </w:t>
      </w:r>
    </w:p>
    <w:p w14:paraId="1673169C" w14:textId="77777777" w:rsidR="00AE1E56" w:rsidRPr="001A293A" w:rsidRDefault="00AE1E56" w:rsidP="00DF1AED">
      <w:pPr>
        <w:widowControl/>
        <w:numPr>
          <w:ilvl w:val="0"/>
          <w:numId w:val="58"/>
        </w:numPr>
        <w:suppressAutoHyphens w:val="0"/>
        <w:spacing w:line="276" w:lineRule="auto"/>
        <w:ind w:right="142" w:hanging="30"/>
        <w:jc w:val="both"/>
        <w:rPr>
          <w:rFonts w:cs="Times New Roman"/>
          <w:sz w:val="22"/>
          <w:szCs w:val="22"/>
        </w:rPr>
      </w:pPr>
      <w:r w:rsidRPr="001A293A">
        <w:rPr>
          <w:rFonts w:cs="Times New Roman"/>
          <w:sz w:val="22"/>
          <w:szCs w:val="22"/>
        </w:rPr>
        <w:t xml:space="preserve">będzie sporządzał kopie Informacji poufnych jedynie w zakresie niezbędnym do wykonania umowy, </w:t>
      </w:r>
    </w:p>
    <w:p w14:paraId="58370A34" w14:textId="77777777" w:rsidR="00AE1E56" w:rsidRPr="001A293A" w:rsidRDefault="00AE1E56" w:rsidP="00DF1AED">
      <w:pPr>
        <w:widowControl/>
        <w:numPr>
          <w:ilvl w:val="0"/>
          <w:numId w:val="58"/>
        </w:numPr>
        <w:suppressAutoHyphens w:val="0"/>
        <w:spacing w:line="276" w:lineRule="auto"/>
        <w:ind w:right="142" w:hanging="30"/>
        <w:jc w:val="both"/>
        <w:rPr>
          <w:rFonts w:cs="Times New Roman"/>
          <w:sz w:val="22"/>
          <w:szCs w:val="22"/>
        </w:rPr>
      </w:pPr>
      <w:r w:rsidRPr="001A293A">
        <w:rPr>
          <w:rFonts w:cs="Times New Roman"/>
          <w:sz w:val="22"/>
          <w:szCs w:val="22"/>
        </w:rPr>
        <w:t xml:space="preserve">nie będzie używał, odtwarzał, przetwarzał ani przechowywał Informacji poufnych na urządzeniach lub w elektronicznych systemach wyszukiwania informacji dostępnych dla osób trzecich, ani przekazywał ich w jakiejkolwiek formie lub za pomocą jakichkolwiek środków poza swoje zwykłe miejsce prowadzenia działalności, </w:t>
      </w:r>
    </w:p>
    <w:p w14:paraId="528F5B2F" w14:textId="77777777" w:rsidR="00AE1E56" w:rsidRPr="001A293A" w:rsidRDefault="00AE1E56" w:rsidP="00DF1AED">
      <w:pPr>
        <w:widowControl/>
        <w:numPr>
          <w:ilvl w:val="0"/>
          <w:numId w:val="58"/>
        </w:numPr>
        <w:suppressAutoHyphens w:val="0"/>
        <w:spacing w:line="276" w:lineRule="auto"/>
        <w:ind w:right="142" w:hanging="30"/>
        <w:jc w:val="both"/>
        <w:rPr>
          <w:rFonts w:cs="Times New Roman"/>
          <w:sz w:val="22"/>
          <w:szCs w:val="22"/>
        </w:rPr>
      </w:pPr>
      <w:r w:rsidRPr="001A293A">
        <w:rPr>
          <w:rFonts w:cs="Times New Roman"/>
          <w:sz w:val="22"/>
          <w:szCs w:val="22"/>
        </w:rPr>
        <w:t xml:space="preserve">poinformuje Zamawiającego niezwłocznie po powzięciu informacji o jakimkolwiek dokonanym lub grożącym nieuprawnionym użyciu lub ujawnieniu Informacji poufnych i podejmie wszelkie uzasadnione działania w celu powstrzymania lub zapobieżenia takiemu nieuprawnionemu użyciu lub ujawnieniu, </w:t>
      </w:r>
    </w:p>
    <w:p w14:paraId="60AA024C" w14:textId="77777777" w:rsidR="00AE1E56" w:rsidRPr="001A293A" w:rsidRDefault="00AE1E56" w:rsidP="00DF1AED">
      <w:pPr>
        <w:widowControl/>
        <w:numPr>
          <w:ilvl w:val="0"/>
          <w:numId w:val="58"/>
        </w:numPr>
        <w:suppressAutoHyphens w:val="0"/>
        <w:spacing w:line="276" w:lineRule="auto"/>
        <w:ind w:right="142" w:hanging="30"/>
        <w:jc w:val="both"/>
        <w:rPr>
          <w:rFonts w:cs="Times New Roman"/>
          <w:sz w:val="22"/>
          <w:szCs w:val="22"/>
        </w:rPr>
      </w:pPr>
      <w:r w:rsidRPr="001A293A">
        <w:rPr>
          <w:rFonts w:cs="Times New Roman"/>
          <w:sz w:val="22"/>
          <w:szCs w:val="22"/>
        </w:rPr>
        <w:t xml:space="preserve">na żądanie Zamawiającego przedstawi w terminie nie dłuższym niż 2 dni robocze miejsce, w którym takie Informacje poufne są przechowywane. </w:t>
      </w:r>
    </w:p>
    <w:p w14:paraId="752710D9"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Strony uzgadniają, iż Wykonawca nie udostępni osobom trzecim jakichkolwiek informacji dostępowych do elektronicznych miejsc przechowywania i przetwarzania informacji, </w:t>
      </w:r>
      <w:r w:rsidRPr="001A293A">
        <w:rPr>
          <w:rFonts w:cs="Times New Roman"/>
          <w:sz w:val="22"/>
          <w:szCs w:val="22"/>
        </w:rPr>
        <w:br/>
      </w:r>
      <w:r w:rsidRPr="001A293A">
        <w:rPr>
          <w:rFonts w:cs="Times New Roman"/>
          <w:sz w:val="22"/>
          <w:szCs w:val="22"/>
        </w:rPr>
        <w:lastRenderedPageBreak/>
        <w:t xml:space="preserve">a szczególnie haseł oraz nazw użytkownika nadanych lub udostępnionych Wykonawcy przez Zamawiającego, jeżeli takie informacje dostępowe zostaną Wykonawcy przekazane. </w:t>
      </w:r>
    </w:p>
    <w:p w14:paraId="76BE3C9B"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Zobowiązania Wykonawcy określone w niniejszej umowie obowiązują przez okres 10 (słownie: dziesięciu) lat od ustania poufności albo przez okres 20 (słownie: dwudziestu) lat od dnia zawarcia niniejszej umowy, w zależności który okres jest dłuższy. </w:t>
      </w:r>
    </w:p>
    <w:p w14:paraId="7B27F62C"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Informacje poufne stanowią także tajemnicę przedsiębiorstwa w rozumieniu ustawa z dnia 16 kwietnia 1993 r. o zwalczaniu nieuczciwej konkurencji (tj. Dz.U. z 2022 r. poz. 1233), mogą także stanowić także inne rodzaje tajemnic ustawowo chronionych i bez uszczerbku dla postanowień niniejszej umowy podlegają ochronie na zasadach przewidzianych w stosownych przepisach. </w:t>
      </w:r>
    </w:p>
    <w:p w14:paraId="471BFD88"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zobowiązuje się zwrócić Zamawiającemu wszelkie materiały otrzymane od Zamawiającego w związku z wykonaniem umowy na pisemne żądanie Zamawiającego, niezwłocznie nie później jednak niż 3 dni, po otrzymaniu takiego żądania.  </w:t>
      </w:r>
    </w:p>
    <w:p w14:paraId="17DA1483" w14:textId="77777777" w:rsidR="00AE1E56" w:rsidRPr="001A293A" w:rsidRDefault="00AE1E56" w:rsidP="00DF1AED">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zapewni ochronę danych osobowych niezbędnych do realizacji umowy zgodnie z obowiązującymi przepisami prawa. </w:t>
      </w:r>
    </w:p>
    <w:p w14:paraId="6D1BA84C" w14:textId="64890F2E" w:rsidR="00AE1E56" w:rsidRPr="00E44D64" w:rsidRDefault="00AE1E56" w:rsidP="00E44D64">
      <w:pPr>
        <w:widowControl/>
        <w:numPr>
          <w:ilvl w:val="0"/>
          <w:numId w:val="53"/>
        </w:numPr>
        <w:suppressAutoHyphens w:val="0"/>
        <w:spacing w:line="276" w:lineRule="auto"/>
        <w:ind w:left="709" w:right="142" w:hanging="425"/>
        <w:jc w:val="both"/>
        <w:rPr>
          <w:rFonts w:cs="Times New Roman"/>
          <w:sz w:val="22"/>
          <w:szCs w:val="22"/>
        </w:rPr>
      </w:pPr>
      <w:r w:rsidRPr="001A293A">
        <w:rPr>
          <w:rFonts w:cs="Times New Roman"/>
          <w:sz w:val="22"/>
          <w:szCs w:val="22"/>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w:t>
      </w:r>
      <w:proofErr w:type="spellStart"/>
      <w:r w:rsidRPr="001A293A">
        <w:rPr>
          <w:rFonts w:cs="Times New Roman"/>
          <w:sz w:val="22"/>
          <w:szCs w:val="22"/>
        </w:rPr>
        <w:t>t.j</w:t>
      </w:r>
      <w:proofErr w:type="spellEnd"/>
      <w:r w:rsidRPr="001A293A">
        <w:rPr>
          <w:rFonts w:cs="Times New Roman"/>
          <w:sz w:val="22"/>
          <w:szCs w:val="22"/>
        </w:rPr>
        <w:t xml:space="preserve">. Dz.U. z 2022 r. poz. 902 ze zm.)., która podlega udostępnianiu w trybie przedmiotowej ustawy. </w:t>
      </w:r>
    </w:p>
    <w:p w14:paraId="0E773EE4" w14:textId="0D607240" w:rsidR="007B41DC" w:rsidRPr="00E44D64" w:rsidRDefault="00144E76" w:rsidP="00E44D64">
      <w:pPr>
        <w:pStyle w:val="Nagwek1"/>
        <w:spacing w:before="0" w:line="276" w:lineRule="auto"/>
        <w:ind w:left="261" w:right="22"/>
        <w:jc w:val="center"/>
        <w:rPr>
          <w:rFonts w:ascii="Times New Roman" w:hAnsi="Times New Roman" w:cs="Times New Roman"/>
          <w:b/>
          <w:color w:val="auto"/>
          <w:sz w:val="22"/>
          <w:szCs w:val="22"/>
        </w:rPr>
      </w:pPr>
      <w:r w:rsidRPr="001A293A">
        <w:rPr>
          <w:rFonts w:ascii="Times New Roman" w:hAnsi="Times New Roman" w:cs="Times New Roman"/>
          <w:b/>
          <w:color w:val="auto"/>
          <w:sz w:val="22"/>
          <w:szCs w:val="22"/>
        </w:rPr>
        <w:t>§</w:t>
      </w:r>
      <w:r w:rsidR="007B41DC" w:rsidRPr="001A293A">
        <w:rPr>
          <w:rFonts w:ascii="Times New Roman" w:hAnsi="Times New Roman" w:cs="Times New Roman"/>
          <w:b/>
          <w:color w:val="auto"/>
          <w:sz w:val="22"/>
          <w:szCs w:val="22"/>
        </w:rPr>
        <w:t xml:space="preserve"> </w:t>
      </w:r>
      <w:r w:rsidRPr="001A293A">
        <w:rPr>
          <w:rFonts w:ascii="Times New Roman" w:hAnsi="Times New Roman" w:cs="Times New Roman"/>
          <w:b/>
          <w:color w:val="auto"/>
          <w:sz w:val="22"/>
          <w:szCs w:val="22"/>
        </w:rPr>
        <w:t>1</w:t>
      </w:r>
      <w:r w:rsidR="007B41DC" w:rsidRPr="001A293A">
        <w:rPr>
          <w:rFonts w:ascii="Times New Roman" w:hAnsi="Times New Roman" w:cs="Times New Roman"/>
          <w:b/>
          <w:color w:val="auto"/>
          <w:sz w:val="22"/>
          <w:szCs w:val="22"/>
        </w:rPr>
        <w:t>3</w:t>
      </w:r>
      <w:r w:rsidRPr="001A293A">
        <w:rPr>
          <w:rFonts w:ascii="Times New Roman" w:hAnsi="Times New Roman" w:cs="Times New Roman"/>
          <w:b/>
          <w:color w:val="auto"/>
          <w:sz w:val="22"/>
          <w:szCs w:val="22"/>
        </w:rPr>
        <w:t>.</w:t>
      </w:r>
      <w:r w:rsidR="007B41DC" w:rsidRPr="001A293A">
        <w:rPr>
          <w:rFonts w:ascii="Times New Roman" w:hAnsi="Times New Roman" w:cs="Times New Roman"/>
          <w:b/>
          <w:color w:val="auto"/>
          <w:sz w:val="22"/>
          <w:szCs w:val="22"/>
        </w:rPr>
        <w:t xml:space="preserve"> </w:t>
      </w:r>
      <w:r w:rsidR="00FF5C3C" w:rsidRPr="001A293A">
        <w:rPr>
          <w:rFonts w:ascii="Times New Roman" w:hAnsi="Times New Roman" w:cs="Times New Roman"/>
          <w:b/>
          <w:color w:val="auto"/>
          <w:sz w:val="22"/>
          <w:szCs w:val="22"/>
        </w:rPr>
        <w:t>LICENCJA</w:t>
      </w:r>
    </w:p>
    <w:p w14:paraId="4D46522C" w14:textId="77777777" w:rsidR="00144E76" w:rsidRPr="001A293A" w:rsidRDefault="00144E76" w:rsidP="00DF1AED">
      <w:pPr>
        <w:widowControl/>
        <w:numPr>
          <w:ilvl w:val="0"/>
          <w:numId w:val="59"/>
        </w:numPr>
        <w:suppressAutoHyphens w:val="0"/>
        <w:spacing w:line="276" w:lineRule="auto"/>
        <w:ind w:right="142" w:hanging="360"/>
        <w:jc w:val="both"/>
        <w:rPr>
          <w:rFonts w:cs="Times New Roman"/>
          <w:sz w:val="22"/>
          <w:szCs w:val="22"/>
        </w:rPr>
      </w:pPr>
      <w:r w:rsidRPr="001A293A">
        <w:rPr>
          <w:rFonts w:cs="Times New Roman"/>
          <w:sz w:val="22"/>
          <w:szCs w:val="22"/>
        </w:rPr>
        <w:t xml:space="preserve">W zakresie licencji dotyczących przedmiotu umowy, Wykonawca zobowiązuje się zapewnić ich udzielenie Zamawiającemu przez uprawniony do tego podmiot, w szczególności przez producenta oprogramowania. </w:t>
      </w:r>
    </w:p>
    <w:p w14:paraId="1DCB3C46"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zobowiązuje się, że w ramach licencji dotyczących oprogramowania nabywanego na podstawie umowy, Zamawiający będzie uprawniony do korzystania z przedmiotu umowy z jego wszystkim funkcjonalnościami na warunkach określonych przez producenta, zgodnie z umową oraz z SWZ i Opisem Przedmiotu Zamówienia. </w:t>
      </w:r>
    </w:p>
    <w:p w14:paraId="18D41E8D" w14:textId="479A8444"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Licencje, o których mowa w ust. 1, zostają udzielone Zamawiającemu w ramach wynagrodzenia, </w:t>
      </w:r>
      <w:r w:rsidR="00FF5C3C">
        <w:rPr>
          <w:rFonts w:cs="Times New Roman"/>
          <w:sz w:val="22"/>
          <w:szCs w:val="22"/>
        </w:rPr>
        <w:t xml:space="preserve">                </w:t>
      </w:r>
      <w:r w:rsidRPr="001A293A">
        <w:rPr>
          <w:rFonts w:cs="Times New Roman"/>
          <w:sz w:val="22"/>
          <w:szCs w:val="22"/>
        </w:rPr>
        <w:t xml:space="preserve">o którym mowa w §6 ust. 1 umowy, bez konieczności ponoszenia przez Zamawiającego jakichkolwiek dodatkowych opłat, z chwilą  uruchomienia oprogramowania, o którym mowa w  §1 ust. </w:t>
      </w:r>
      <w:r w:rsidR="00E44D64">
        <w:rPr>
          <w:rFonts w:cs="Times New Roman"/>
          <w:sz w:val="22"/>
          <w:szCs w:val="22"/>
        </w:rPr>
        <w:t>2 pkt. 3</w:t>
      </w:r>
      <w:r w:rsidR="00FF5C3C">
        <w:rPr>
          <w:rFonts w:cs="Times New Roman"/>
          <w:sz w:val="22"/>
          <w:szCs w:val="22"/>
        </w:rPr>
        <w:t xml:space="preserve"> </w:t>
      </w:r>
      <w:r w:rsidRPr="001A293A">
        <w:rPr>
          <w:rFonts w:cs="Times New Roman"/>
          <w:sz w:val="22"/>
          <w:szCs w:val="22"/>
        </w:rPr>
        <w:t xml:space="preserve">umowy. </w:t>
      </w:r>
    </w:p>
    <w:p w14:paraId="1CA4C7E3"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Przez licencję należy rozumieć prawo do korzystania z przedmiotu umowy na warunkach określonych w umowie i ogólnych warunkach producenta oprogramowania wraz z wymaganymi elementami umożliwiającymi korzystanie z przedmiotu umowy zgodnie z przeznaczeniem, w tym np. nośnikami, kluczami aktywacyjnymi o ile są wymagane do uruchomienia przedmiotu umowy oraz dokumentacją. Ogólne warunki producenta oprogramowania nie mogą być mniej korzystne dla Zamawiającego niż wymagania przewidziane w umowie. Licencje na korzystanie z przedmiotu umowy nie mogą ograniczać uprawnień Zamawiającego opisanych w umowie, a w szczególności nie mogą ograniczać korzystania z infrastruktury sprzętowej i posiadanego oprogramowania Zamawiającego oraz innego oprogramowania zainstalowanego przez Zamawiającego lub innych uprawnionych użytkowników, a także ograniczać możliwości powierzenia utrzymania infrastruktury sprzętowej i posiadanego oprogramowania podmiotom trzecim niezależnym od Wykonawcy. </w:t>
      </w:r>
    </w:p>
    <w:p w14:paraId="78951FEF"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Wykonawca jest odpowiedzialny względem Zamawiającego za wszelkie wady prawne przedmiotu umowy, w tym w szczególności za ewentualne roszczenia osób trzecich wynikające z naruszenia majątkowych praw autorskich, praw wynikających z naruszenia własności przemysłowej. </w:t>
      </w:r>
    </w:p>
    <w:p w14:paraId="0BF7172D"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lastRenderedPageBreak/>
        <w:t>Wykonawca gwarantuje legalność wszystkich licencji oraz ich ważność przez cały okres trwania umowy i rękojmi. Licencje nie mogą być czasowe ani wymagać odrębnej aktywacji po stronie Zamawiającego.</w:t>
      </w:r>
    </w:p>
    <w:p w14:paraId="2140DCDC"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Licencje są nieodwołalne, niewyłączne, bez ograniczeń terytorialnych, udzielone na czas nieokreślony z chwilą wdrożenia.</w:t>
      </w:r>
    </w:p>
    <w:p w14:paraId="5065B0A6"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 razie ujawnienia w trakcie wykonywania umowy lub po wykonaniu umowy jakichkolwiek roszczeń osób trzecich, w tym związanych z prawami własności intelektualnej, w szczególności wynikających z prawa autorskiego, Wykonawca bierze na siebie wyłączną odpowiedzialność za roszczenia osób trzecich związane z wykonywaniem umowy przez Wykonawcę oraz zobowiązuje się do zwrotu na rzecz Zamawiającego wszystkich wydatków, w tym odszkodowań, opłat, wynagrodzeń, kosztów, w tym kosztów procesowych oraz kosztów zastępstwa procesowego, należnych z ww. tytułów Zamawiającemu. </w:t>
      </w:r>
    </w:p>
    <w:p w14:paraId="6836AA24" w14:textId="77777777" w:rsidR="00144E76" w:rsidRPr="001A293A"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W przypadku dochodzenia na drodze sądowej przez osoby trzecie roszczeń wynikających  z powyższych tytułów przeciwko Zamawiającemu, Wykonawca zobowiązany jest do przystąpienia po stronie Zamawiającego do postępowania i podjęcia wszelkich czynności w celu zwolnienia Zamawiającego z udziału w postępowaniu. </w:t>
      </w:r>
    </w:p>
    <w:p w14:paraId="5A894597" w14:textId="0AA0AD2F" w:rsidR="00054BAC" w:rsidRPr="00DF1AED" w:rsidRDefault="00144E76" w:rsidP="00DF1AED">
      <w:pPr>
        <w:widowControl/>
        <w:numPr>
          <w:ilvl w:val="0"/>
          <w:numId w:val="59"/>
        </w:numPr>
        <w:suppressAutoHyphens w:val="0"/>
        <w:spacing w:line="276" w:lineRule="auto"/>
        <w:ind w:left="709" w:right="142" w:hanging="425"/>
        <w:jc w:val="both"/>
        <w:rPr>
          <w:rFonts w:cs="Times New Roman"/>
          <w:sz w:val="22"/>
          <w:szCs w:val="22"/>
        </w:rPr>
      </w:pPr>
      <w:r w:rsidRPr="001A293A">
        <w:rPr>
          <w:rFonts w:cs="Times New Roman"/>
          <w:sz w:val="22"/>
          <w:szCs w:val="22"/>
        </w:rPr>
        <w:t xml:space="preserve">Dodatkowo, Zamawiający będzie uprawniony, w terminie 30 (trzydziestu) dni kalendarzowych od powzięcia wiadomości o powyższych okolicznościach, do odstąpienia od umowy i żądania zwrotu wypłaconego wynagrodzenia wraz z odsetkami w wysokości ustawowej od dnia zapłaty do dnia zwrotu wynagrodzenia. Zamawiający będzie też uprawniony do żądania zapłaty przez Wykonawcę kary umownej, a także do dochodzenia naprawienia szkody w pełnym zakresie na zasadach ogólnych. </w:t>
      </w:r>
    </w:p>
    <w:p w14:paraId="2215C4E4" w14:textId="7BBE4D32" w:rsidR="00440AF5" w:rsidRPr="00440AF5" w:rsidRDefault="00440AF5" w:rsidP="00FF5C3C">
      <w:pPr>
        <w:spacing w:line="276" w:lineRule="auto"/>
        <w:jc w:val="center"/>
        <w:rPr>
          <w:rFonts w:cs="Times New Roman"/>
          <w:b/>
          <w:bCs/>
          <w:sz w:val="22"/>
          <w:szCs w:val="22"/>
        </w:rPr>
      </w:pPr>
      <w:r w:rsidRPr="00440AF5">
        <w:rPr>
          <w:rFonts w:cs="Times New Roman"/>
          <w:b/>
          <w:bCs/>
          <w:sz w:val="22"/>
          <w:szCs w:val="22"/>
        </w:rPr>
        <w:t xml:space="preserve">§ </w:t>
      </w:r>
      <w:r w:rsidR="004177E8">
        <w:rPr>
          <w:rFonts w:cs="Times New Roman"/>
          <w:b/>
          <w:bCs/>
          <w:sz w:val="22"/>
          <w:szCs w:val="22"/>
        </w:rPr>
        <w:t>1</w:t>
      </w:r>
      <w:r w:rsidR="007B41DC">
        <w:rPr>
          <w:rFonts w:cs="Times New Roman"/>
          <w:b/>
          <w:bCs/>
          <w:sz w:val="22"/>
          <w:szCs w:val="22"/>
        </w:rPr>
        <w:t>4</w:t>
      </w:r>
      <w:r w:rsidRPr="00440AF5">
        <w:rPr>
          <w:rFonts w:cs="Times New Roman"/>
          <w:b/>
          <w:bCs/>
          <w:sz w:val="22"/>
          <w:szCs w:val="22"/>
        </w:rPr>
        <w:t>. POSTANOWIENIA KOŃCOWE</w:t>
      </w:r>
    </w:p>
    <w:p w14:paraId="58470EA5" w14:textId="77777777" w:rsidR="00DF1AED" w:rsidRPr="000305EA" w:rsidRDefault="00DF1AED" w:rsidP="00DF1AED">
      <w:pPr>
        <w:numPr>
          <w:ilvl w:val="0"/>
          <w:numId w:val="36"/>
        </w:numPr>
        <w:spacing w:line="276" w:lineRule="auto"/>
        <w:jc w:val="both"/>
        <w:rPr>
          <w:rFonts w:cs="Times New Roman"/>
          <w:sz w:val="22"/>
          <w:szCs w:val="22"/>
        </w:rPr>
      </w:pPr>
      <w:r w:rsidRPr="000305EA">
        <w:rPr>
          <w:rFonts w:cs="Times New Roman"/>
          <w:sz w:val="22"/>
          <w:szCs w:val="22"/>
        </w:rPr>
        <w:t>Osobami do kontaktu w sprawach realizacji umowy są:</w:t>
      </w:r>
    </w:p>
    <w:p w14:paraId="3909C3C8" w14:textId="77777777" w:rsidR="00DF1AED" w:rsidRPr="000305EA" w:rsidRDefault="00DF1AED" w:rsidP="00DF1AED">
      <w:pPr>
        <w:numPr>
          <w:ilvl w:val="1"/>
          <w:numId w:val="36"/>
        </w:numPr>
        <w:spacing w:line="276" w:lineRule="auto"/>
        <w:jc w:val="both"/>
        <w:rPr>
          <w:rFonts w:cs="Times New Roman"/>
          <w:sz w:val="22"/>
          <w:szCs w:val="22"/>
        </w:rPr>
      </w:pPr>
      <w:r w:rsidRPr="000305EA">
        <w:rPr>
          <w:rFonts w:cs="Times New Roman"/>
          <w:sz w:val="22"/>
          <w:szCs w:val="22"/>
        </w:rPr>
        <w:t>Ze strony Zamawiającego: ....................................., tel. ........................., e-mail: .....................................</w:t>
      </w:r>
    </w:p>
    <w:p w14:paraId="46A8A274" w14:textId="77777777" w:rsidR="00DF1AED" w:rsidRPr="000305EA" w:rsidRDefault="00DF1AED" w:rsidP="00DF1AED">
      <w:pPr>
        <w:numPr>
          <w:ilvl w:val="1"/>
          <w:numId w:val="36"/>
        </w:numPr>
        <w:spacing w:line="276" w:lineRule="auto"/>
        <w:jc w:val="both"/>
        <w:rPr>
          <w:rFonts w:cs="Times New Roman"/>
          <w:sz w:val="22"/>
          <w:szCs w:val="22"/>
        </w:rPr>
      </w:pPr>
      <w:r w:rsidRPr="000305EA">
        <w:rPr>
          <w:rFonts w:cs="Times New Roman"/>
          <w:sz w:val="22"/>
          <w:szCs w:val="22"/>
        </w:rPr>
        <w:t>Ze strony Wykonawcy: ....................................., tel. ........................., e-mail: .....................................</w:t>
      </w:r>
    </w:p>
    <w:p w14:paraId="4E6D0AF7" w14:textId="77777777" w:rsidR="00DF1AED" w:rsidRPr="000305EA" w:rsidRDefault="00DF1AED" w:rsidP="00DF1AED">
      <w:pPr>
        <w:numPr>
          <w:ilvl w:val="0"/>
          <w:numId w:val="36"/>
        </w:numPr>
        <w:spacing w:line="276" w:lineRule="auto"/>
        <w:jc w:val="both"/>
        <w:rPr>
          <w:rFonts w:cs="Times New Roman"/>
          <w:sz w:val="22"/>
          <w:szCs w:val="22"/>
        </w:rPr>
      </w:pPr>
      <w:r w:rsidRPr="000305EA">
        <w:rPr>
          <w:rFonts w:cs="Times New Roman"/>
          <w:sz w:val="22"/>
          <w:szCs w:val="22"/>
        </w:rPr>
        <w:t>Wykonawca nie może przenieść wierzytelności wynikających z niniejszej Umowy na osobę trzecią bez uprzedniej pisemnej zgody Zamawiającego.</w:t>
      </w:r>
    </w:p>
    <w:p w14:paraId="484A82DE" w14:textId="77777777" w:rsidR="00DF1AED" w:rsidRPr="00440AF5" w:rsidRDefault="00DF1AED" w:rsidP="00DF1AED">
      <w:pPr>
        <w:numPr>
          <w:ilvl w:val="0"/>
          <w:numId w:val="36"/>
        </w:numPr>
        <w:spacing w:line="276" w:lineRule="auto"/>
        <w:jc w:val="both"/>
        <w:rPr>
          <w:rFonts w:cs="Times New Roman"/>
          <w:sz w:val="22"/>
          <w:szCs w:val="22"/>
        </w:rPr>
      </w:pPr>
      <w:r w:rsidRPr="00440AF5">
        <w:rPr>
          <w:rFonts w:cs="Times New Roman"/>
          <w:sz w:val="22"/>
          <w:szCs w:val="22"/>
        </w:rPr>
        <w:t>Wszelkie zmiany niniejszej umowy wymagają formy pisemnej lub elektronicznej opatrzonej kwalifikowanym podpisem elektronicznym pod rygorem nieważności.</w:t>
      </w:r>
    </w:p>
    <w:p w14:paraId="6D8B5005" w14:textId="77777777" w:rsidR="00DF1AED" w:rsidRDefault="00DF1AED" w:rsidP="00DF1AED">
      <w:pPr>
        <w:numPr>
          <w:ilvl w:val="0"/>
          <w:numId w:val="36"/>
        </w:numPr>
        <w:spacing w:line="276" w:lineRule="auto"/>
        <w:jc w:val="both"/>
        <w:rPr>
          <w:rFonts w:cs="Times New Roman"/>
          <w:sz w:val="22"/>
          <w:szCs w:val="22"/>
        </w:rPr>
      </w:pPr>
      <w:r w:rsidRPr="00440AF5">
        <w:rPr>
          <w:rFonts w:cs="Times New Roman"/>
          <w:sz w:val="22"/>
          <w:szCs w:val="22"/>
        </w:rPr>
        <w:t>Prawem właściwym dla niniejszej umowy jest prawo polskie. W sprawach nieuregulowanych zastosowanie mają przepisy Kodeksu cywilnego oraz ustawy Prawo zamówień publicznych.</w:t>
      </w:r>
    </w:p>
    <w:p w14:paraId="1489B3B3" w14:textId="77777777" w:rsidR="00DF1AED" w:rsidRDefault="00DF1AED" w:rsidP="00DF1AED">
      <w:pPr>
        <w:numPr>
          <w:ilvl w:val="0"/>
          <w:numId w:val="36"/>
        </w:numPr>
        <w:spacing w:line="276" w:lineRule="auto"/>
        <w:jc w:val="both"/>
        <w:rPr>
          <w:rFonts w:cs="Times New Roman"/>
          <w:sz w:val="22"/>
          <w:szCs w:val="22"/>
        </w:rPr>
      </w:pPr>
      <w:r w:rsidRPr="000B44A6">
        <w:rPr>
          <w:bCs/>
          <w:sz w:val="22"/>
          <w:szCs w:val="22"/>
        </w:rPr>
        <w:t>W razie zaistnienia sporu wynikającego z niniejszej umowy lub z nią związanego, Strony zobowiązują się do skierowania sprawy do rozwiązania w drodze mediacji. Wykonawca, w terminie  5 dni roboczych od dnia powstania sporu, wskaże pięciu mediatorów z listy stałych mediatorów prowadzonej dla obszaru właściwości Sądu Okręgowego w Kielcach. Zamawiający, w terminie 5 dni roboczych od dnia otrzymania wskazanej listy, dokona wyboru jednego mediatora spośród zaproponowanych.</w:t>
      </w:r>
    </w:p>
    <w:p w14:paraId="01BF9274" w14:textId="77777777" w:rsidR="00DF1AED" w:rsidRPr="000B44A6" w:rsidRDefault="00DF1AED" w:rsidP="00DF1AED">
      <w:pPr>
        <w:numPr>
          <w:ilvl w:val="0"/>
          <w:numId w:val="36"/>
        </w:numPr>
        <w:spacing w:line="276" w:lineRule="auto"/>
        <w:jc w:val="both"/>
        <w:rPr>
          <w:rFonts w:cs="Times New Roman"/>
          <w:sz w:val="22"/>
          <w:szCs w:val="22"/>
        </w:rPr>
      </w:pPr>
      <w:r w:rsidRPr="000B44A6">
        <w:rPr>
          <w:bCs/>
          <w:sz w:val="22"/>
          <w:szCs w:val="22"/>
        </w:rPr>
        <w:t xml:space="preserve">W przypadku niewskazania przez Wykonawcę mediatorów w terminie, Zamawiający jest uprawniony do samodzielnego wyboru mediatora z ww. listy. </w:t>
      </w:r>
    </w:p>
    <w:p w14:paraId="2D621700" w14:textId="77777777" w:rsidR="00DF1AED" w:rsidRPr="000B44A6" w:rsidRDefault="00DF1AED" w:rsidP="00DF1AED">
      <w:pPr>
        <w:numPr>
          <w:ilvl w:val="0"/>
          <w:numId w:val="36"/>
        </w:numPr>
        <w:spacing w:line="276" w:lineRule="auto"/>
        <w:jc w:val="both"/>
        <w:rPr>
          <w:rFonts w:cs="Times New Roman"/>
          <w:sz w:val="22"/>
          <w:szCs w:val="22"/>
        </w:rPr>
      </w:pPr>
      <w:r w:rsidRPr="000B44A6">
        <w:rPr>
          <w:bCs/>
          <w:sz w:val="22"/>
          <w:szCs w:val="22"/>
        </w:rPr>
        <w:t>W przypadku niewybrania mediatora przez Zamawiającego w terminie, mediatora wyznacza Wykonawca spośród pięciu wcześniej wskazanych.</w:t>
      </w:r>
    </w:p>
    <w:p w14:paraId="271930F2" w14:textId="77777777" w:rsidR="00DF1AED" w:rsidRPr="000B44A6" w:rsidRDefault="00DF1AED" w:rsidP="00DF1AED">
      <w:pPr>
        <w:numPr>
          <w:ilvl w:val="0"/>
          <w:numId w:val="36"/>
        </w:numPr>
        <w:spacing w:line="276" w:lineRule="auto"/>
        <w:jc w:val="both"/>
        <w:rPr>
          <w:rFonts w:cs="Times New Roman"/>
          <w:sz w:val="22"/>
          <w:szCs w:val="22"/>
        </w:rPr>
      </w:pPr>
      <w:r w:rsidRPr="00065FD0">
        <w:rPr>
          <w:bCs/>
          <w:color w:val="000000"/>
          <w:sz w:val="22"/>
          <w:szCs w:val="22"/>
        </w:rPr>
        <w:t xml:space="preserve">Jeżeli spór nie zostanie rozwiązany w terminie uzgodnionym pisemnie przez Strony w ramach </w:t>
      </w:r>
      <w:r w:rsidRPr="00065FD0">
        <w:rPr>
          <w:bCs/>
          <w:color w:val="000000"/>
          <w:sz w:val="22"/>
          <w:szCs w:val="22"/>
        </w:rPr>
        <w:lastRenderedPageBreak/>
        <w:t>mediacji, każda ze Stron może poddać spór pod rozstrzygnięcie sądu właściwego dla Zamawiającego</w:t>
      </w:r>
      <w:r>
        <w:rPr>
          <w:bCs/>
          <w:color w:val="000000"/>
          <w:sz w:val="22"/>
          <w:szCs w:val="22"/>
        </w:rPr>
        <w:t>.</w:t>
      </w:r>
    </w:p>
    <w:p w14:paraId="0C778B82" w14:textId="77777777" w:rsidR="00DF1AED" w:rsidRPr="00C13ACF" w:rsidRDefault="00DF1AED" w:rsidP="00DF1AED">
      <w:pPr>
        <w:numPr>
          <w:ilvl w:val="0"/>
          <w:numId w:val="36"/>
        </w:numPr>
        <w:spacing w:line="276" w:lineRule="auto"/>
        <w:jc w:val="both"/>
        <w:rPr>
          <w:rFonts w:cs="Times New Roman"/>
          <w:sz w:val="22"/>
          <w:szCs w:val="22"/>
        </w:rPr>
      </w:pPr>
      <w:r w:rsidRPr="00440AF5">
        <w:rPr>
          <w:rFonts w:cs="Times New Roman"/>
          <w:sz w:val="22"/>
          <w:szCs w:val="22"/>
        </w:rPr>
        <w:t>Umowę sporządzono w postaci elektronicznej.</w:t>
      </w:r>
    </w:p>
    <w:p w14:paraId="612FBAAA" w14:textId="77777777" w:rsidR="00DF1AED" w:rsidRPr="00F75461" w:rsidRDefault="00DF1AED" w:rsidP="00DF1AED">
      <w:pPr>
        <w:numPr>
          <w:ilvl w:val="0"/>
          <w:numId w:val="36"/>
        </w:numPr>
        <w:spacing w:line="276" w:lineRule="auto"/>
        <w:jc w:val="both"/>
        <w:rPr>
          <w:rFonts w:cs="Times New Roman"/>
          <w:sz w:val="22"/>
          <w:szCs w:val="22"/>
        </w:rPr>
      </w:pPr>
      <w:r w:rsidRPr="00F75461">
        <w:rPr>
          <w:rFonts w:cs="Times New Roman"/>
          <w:sz w:val="22"/>
          <w:szCs w:val="22"/>
        </w:rPr>
        <w:t>Zamawiający oświadcza, iż posiada status dużego przedsiębiorcy w rozumieniu załącznika nr I do Rozporządzenia Komisji (UE) nr 651/2014 z dnia 17 czerwca 2014 r. uznającego niektóre rodzaje pomocy za zgodne z rynkiem wewnętrznym w zastosowaniu art. 107 i 108 Traktatu (Dz. Urz. UE L 187 z dnia 26 czerwca 2014 r.).</w:t>
      </w:r>
    </w:p>
    <w:p w14:paraId="7F18EDB0" w14:textId="77777777" w:rsidR="00DF1AED" w:rsidRPr="00F75461" w:rsidRDefault="00DF1AED" w:rsidP="00DF1AED">
      <w:pPr>
        <w:numPr>
          <w:ilvl w:val="0"/>
          <w:numId w:val="36"/>
        </w:numPr>
        <w:spacing w:line="276" w:lineRule="auto"/>
        <w:rPr>
          <w:rFonts w:cs="Times New Roman"/>
          <w:sz w:val="22"/>
          <w:szCs w:val="22"/>
        </w:rPr>
      </w:pPr>
      <w:r w:rsidRPr="00F75461">
        <w:rPr>
          <w:rFonts w:cs="Times New Roman"/>
          <w:sz w:val="22"/>
          <w:szCs w:val="22"/>
        </w:rPr>
        <w:t>Integralną część niniejszej umowy stanowią:</w:t>
      </w:r>
    </w:p>
    <w:p w14:paraId="7A636249" w14:textId="378F00D6" w:rsidR="00DF1AED" w:rsidRPr="00F75461" w:rsidRDefault="00DF1AED" w:rsidP="00DF1AED">
      <w:pPr>
        <w:numPr>
          <w:ilvl w:val="1"/>
          <w:numId w:val="36"/>
        </w:numPr>
        <w:spacing w:line="276" w:lineRule="auto"/>
        <w:rPr>
          <w:rFonts w:cs="Times New Roman"/>
          <w:sz w:val="22"/>
          <w:szCs w:val="22"/>
        </w:rPr>
      </w:pPr>
      <w:r w:rsidRPr="00F75461">
        <w:rPr>
          <w:rFonts w:cs="Times New Roman"/>
          <w:sz w:val="22"/>
          <w:szCs w:val="22"/>
        </w:rPr>
        <w:t xml:space="preserve">Załącznik nr 1 – Opis Przedmiotu Zamówienia </w:t>
      </w:r>
      <w:r>
        <w:rPr>
          <w:rFonts w:cs="Times New Roman"/>
          <w:sz w:val="22"/>
          <w:szCs w:val="22"/>
        </w:rPr>
        <w:t>(Załącznik nr 9A i 9B do SWZ)</w:t>
      </w:r>
    </w:p>
    <w:p w14:paraId="51BE7358" w14:textId="77777777" w:rsidR="00DF1AED" w:rsidRPr="00F75461" w:rsidRDefault="00DF1AED" w:rsidP="00DF1AED">
      <w:pPr>
        <w:numPr>
          <w:ilvl w:val="1"/>
          <w:numId w:val="36"/>
        </w:numPr>
        <w:spacing w:line="276" w:lineRule="auto"/>
        <w:rPr>
          <w:rFonts w:cs="Times New Roman"/>
          <w:sz w:val="22"/>
          <w:szCs w:val="22"/>
        </w:rPr>
      </w:pPr>
      <w:r w:rsidRPr="00F75461">
        <w:rPr>
          <w:rFonts w:cs="Times New Roman"/>
          <w:sz w:val="22"/>
          <w:szCs w:val="22"/>
        </w:rPr>
        <w:t>Załącznik nr 2 – Oferta Wykonawcy z dnia ............................</w:t>
      </w:r>
    </w:p>
    <w:p w14:paraId="125BD54E" w14:textId="77777777" w:rsidR="00DF1AED" w:rsidRPr="00F75461" w:rsidRDefault="00DF1AED" w:rsidP="00DF1AED">
      <w:pPr>
        <w:numPr>
          <w:ilvl w:val="1"/>
          <w:numId w:val="36"/>
        </w:numPr>
        <w:spacing w:line="276" w:lineRule="auto"/>
        <w:rPr>
          <w:rFonts w:cs="Times New Roman"/>
          <w:sz w:val="22"/>
          <w:szCs w:val="22"/>
        </w:rPr>
      </w:pPr>
      <w:r>
        <w:rPr>
          <w:rFonts w:cs="Times New Roman"/>
          <w:sz w:val="22"/>
          <w:szCs w:val="22"/>
        </w:rPr>
        <w:t>Załącznik nr 3 – Wykaz osób skierowanych do realizacji umowy</w:t>
      </w:r>
    </w:p>
    <w:p w14:paraId="4EBDA347" w14:textId="77777777" w:rsidR="002D38C5" w:rsidRPr="00440AF5" w:rsidRDefault="002D38C5" w:rsidP="00DF1AED">
      <w:pPr>
        <w:spacing w:line="276" w:lineRule="auto"/>
        <w:jc w:val="both"/>
        <w:rPr>
          <w:rFonts w:cs="Times New Roman"/>
          <w:sz w:val="22"/>
          <w:szCs w:val="22"/>
        </w:rPr>
      </w:pPr>
    </w:p>
    <w:p w14:paraId="20FED20F" w14:textId="72AF25D8" w:rsidR="00440AF5" w:rsidRPr="00DF1AED" w:rsidRDefault="00440AF5" w:rsidP="00DF1AED">
      <w:pPr>
        <w:spacing w:line="276" w:lineRule="auto"/>
        <w:jc w:val="both"/>
        <w:rPr>
          <w:rFonts w:cs="Times New Roman"/>
          <w:b/>
          <w:bCs/>
          <w:sz w:val="22"/>
          <w:szCs w:val="22"/>
        </w:rPr>
      </w:pPr>
      <w:r w:rsidRPr="00DF1AED">
        <w:rPr>
          <w:rFonts w:cs="Times New Roman"/>
          <w:b/>
          <w:bCs/>
          <w:sz w:val="22"/>
          <w:szCs w:val="22"/>
        </w:rPr>
        <w:t xml:space="preserve">ZAMAWIAJĄCY: </w:t>
      </w:r>
      <w:r w:rsidR="002D38C5" w:rsidRPr="00DF1AED">
        <w:rPr>
          <w:rFonts w:cs="Times New Roman"/>
          <w:b/>
          <w:bCs/>
          <w:sz w:val="22"/>
          <w:szCs w:val="22"/>
        </w:rPr>
        <w:tab/>
      </w:r>
      <w:r w:rsidR="002D38C5" w:rsidRPr="00DF1AED">
        <w:rPr>
          <w:rFonts w:cs="Times New Roman"/>
          <w:b/>
          <w:bCs/>
          <w:sz w:val="22"/>
          <w:szCs w:val="22"/>
        </w:rPr>
        <w:tab/>
      </w:r>
      <w:r w:rsidR="002D38C5" w:rsidRPr="00DF1AED">
        <w:rPr>
          <w:rFonts w:cs="Times New Roman"/>
          <w:b/>
          <w:bCs/>
          <w:sz w:val="22"/>
          <w:szCs w:val="22"/>
        </w:rPr>
        <w:tab/>
      </w:r>
      <w:r w:rsidR="002D38C5" w:rsidRPr="00DF1AED">
        <w:rPr>
          <w:rFonts w:cs="Times New Roman"/>
          <w:b/>
          <w:bCs/>
          <w:sz w:val="22"/>
          <w:szCs w:val="22"/>
        </w:rPr>
        <w:tab/>
      </w:r>
      <w:r w:rsidR="00257B97" w:rsidRPr="00DF1AED">
        <w:rPr>
          <w:rFonts w:cs="Times New Roman"/>
          <w:b/>
          <w:bCs/>
          <w:sz w:val="22"/>
          <w:szCs w:val="22"/>
        </w:rPr>
        <w:tab/>
      </w:r>
      <w:r w:rsidR="00257B97" w:rsidRPr="00DF1AED">
        <w:rPr>
          <w:rFonts w:cs="Times New Roman"/>
          <w:b/>
          <w:bCs/>
          <w:sz w:val="22"/>
          <w:szCs w:val="22"/>
        </w:rPr>
        <w:tab/>
      </w:r>
      <w:r w:rsidR="00257B97" w:rsidRPr="00DF1AED">
        <w:rPr>
          <w:rFonts w:cs="Times New Roman"/>
          <w:b/>
          <w:bCs/>
          <w:sz w:val="22"/>
          <w:szCs w:val="22"/>
        </w:rPr>
        <w:tab/>
      </w:r>
      <w:r w:rsidR="00257B97" w:rsidRPr="00DF1AED">
        <w:rPr>
          <w:rFonts w:cs="Times New Roman"/>
          <w:b/>
          <w:bCs/>
          <w:sz w:val="22"/>
          <w:szCs w:val="22"/>
        </w:rPr>
        <w:tab/>
      </w:r>
      <w:r w:rsidR="00257B97" w:rsidRPr="00DF1AED">
        <w:rPr>
          <w:rFonts w:cs="Times New Roman"/>
          <w:b/>
          <w:bCs/>
          <w:sz w:val="22"/>
          <w:szCs w:val="22"/>
        </w:rPr>
        <w:tab/>
      </w:r>
      <w:r w:rsidRPr="00DF1AED">
        <w:rPr>
          <w:rFonts w:cs="Times New Roman"/>
          <w:b/>
          <w:bCs/>
          <w:sz w:val="22"/>
          <w:szCs w:val="22"/>
        </w:rPr>
        <w:t>WYKONAWCA:</w:t>
      </w:r>
    </w:p>
    <w:p w14:paraId="5CFCFE2C" w14:textId="025FE3DD" w:rsidR="00792CB4" w:rsidRPr="00DF1AED" w:rsidRDefault="00792CB4" w:rsidP="00DF1AED">
      <w:pPr>
        <w:spacing w:line="276" w:lineRule="auto"/>
        <w:jc w:val="both"/>
        <w:rPr>
          <w:rFonts w:cs="Times New Roman"/>
          <w:b/>
          <w:bCs/>
          <w:sz w:val="22"/>
          <w:szCs w:val="22"/>
        </w:rPr>
      </w:pPr>
    </w:p>
    <w:sectPr w:rsidR="00792CB4" w:rsidRPr="00DF1AED">
      <w:headerReference w:type="default" r:id="rId10"/>
      <w:footerReference w:type="default" r:id="rId11"/>
      <w:pgSz w:w="11906" w:h="16838"/>
      <w:pgMar w:top="2082" w:right="1134" w:bottom="1124" w:left="1134" w:header="1013"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CFA0" w14:textId="77777777" w:rsidR="005C4E16" w:rsidRDefault="005C4E16">
      <w:r>
        <w:separator/>
      </w:r>
    </w:p>
  </w:endnote>
  <w:endnote w:type="continuationSeparator" w:id="0">
    <w:p w14:paraId="4CFF81CB" w14:textId="77777777" w:rsidR="005C4E16" w:rsidRDefault="005C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TimesNewRoman">
    <w:altName w:val="Yu Gothic"/>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348350"/>
      <w:docPartObj>
        <w:docPartGallery w:val="Page Numbers (Bottom of Page)"/>
        <w:docPartUnique/>
      </w:docPartObj>
    </w:sdtPr>
    <w:sdtContent>
      <w:p w14:paraId="700E7BE7" w14:textId="4FF0398F" w:rsidR="00257B97" w:rsidRDefault="00257B97">
        <w:pPr>
          <w:pStyle w:val="Stopka"/>
          <w:jc w:val="right"/>
        </w:pPr>
        <w:r>
          <w:fldChar w:fldCharType="begin"/>
        </w:r>
        <w:r>
          <w:instrText>PAGE   \* MERGEFORMAT</w:instrText>
        </w:r>
        <w:r>
          <w:fldChar w:fldCharType="separate"/>
        </w:r>
        <w:r>
          <w:t>2</w:t>
        </w:r>
        <w:r>
          <w:fldChar w:fldCharType="end"/>
        </w:r>
      </w:p>
    </w:sdtContent>
  </w:sdt>
  <w:p w14:paraId="582788B4" w14:textId="77777777" w:rsidR="00257B97" w:rsidRDefault="00257B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576F" w14:textId="77777777" w:rsidR="005C4E16" w:rsidRDefault="005C4E16">
      <w:r>
        <w:separator/>
      </w:r>
    </w:p>
  </w:footnote>
  <w:footnote w:type="continuationSeparator" w:id="0">
    <w:p w14:paraId="41D157CD" w14:textId="77777777" w:rsidR="005C4E16" w:rsidRDefault="005C4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7C775" w14:textId="1F8B8AF4" w:rsidR="00E7499B" w:rsidRDefault="00E7499B" w:rsidP="00FA5E24">
    <w:pPr>
      <w:pStyle w:val="Tekstpodstawowy"/>
      <w:spacing w:line="360" w:lineRule="auto"/>
      <w:rPr>
        <w:rFonts w:ascii="Times New Roman" w:hAnsi="Times New Roman" w:cs="Times New Roman"/>
        <w:sz w:val="18"/>
        <w:szCs w:val="18"/>
      </w:rPr>
    </w:pPr>
    <w:r>
      <w:rPr>
        <w:noProof/>
        <w:lang w:eastAsia="pl-PL" w:bidi="ar-SA"/>
      </w:rPr>
      <w:drawing>
        <wp:inline distT="0" distB="0" distL="0" distR="0" wp14:anchorId="475E7601" wp14:editId="0DE1CEA8">
          <wp:extent cx="5760720" cy="571500"/>
          <wp:effectExtent l="0" t="0" r="0" b="0"/>
          <wp:docPr id="3872143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4272BCF7" w14:textId="3BF8B91C" w:rsidR="00DF417B" w:rsidRPr="00DF417B" w:rsidRDefault="00DF417B" w:rsidP="00FA5E24">
    <w:pPr>
      <w:pStyle w:val="Tekstpodstawowy"/>
      <w:spacing w:line="360" w:lineRule="auto"/>
      <w:rPr>
        <w:rFonts w:ascii="Times New Roman" w:hAnsi="Times New Roman" w:cs="Times New Roman"/>
        <w:b/>
        <w:bCs/>
        <w:sz w:val="20"/>
        <w:szCs w:val="20"/>
      </w:rPr>
    </w:pPr>
    <w:r w:rsidRPr="00382853">
      <w:rPr>
        <w:rFonts w:ascii="Times New Roman" w:hAnsi="Times New Roman" w:cs="Times New Roman"/>
        <w:b/>
        <w:bCs/>
        <w:sz w:val="20"/>
        <w:szCs w:val="20"/>
      </w:rPr>
      <w:t>SAG ZP-</w:t>
    </w:r>
    <w:r w:rsidR="009B214C">
      <w:rPr>
        <w:rFonts w:ascii="Times New Roman" w:hAnsi="Times New Roman" w:cs="Times New Roman"/>
        <w:b/>
        <w:bCs/>
        <w:sz w:val="20"/>
        <w:szCs w:val="20"/>
      </w:rPr>
      <w:t>11</w:t>
    </w:r>
    <w:r w:rsidRPr="00382853">
      <w:rPr>
        <w:rFonts w:ascii="Times New Roman" w:hAnsi="Times New Roman" w:cs="Times New Roman"/>
        <w:b/>
        <w:bCs/>
        <w:sz w:val="20"/>
        <w:szCs w:val="20"/>
      </w:rPr>
      <w:t>/2026</w:t>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t>Załącznik nr 10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4"/>
    <w:lvl w:ilvl="0">
      <w:start w:val="1"/>
      <w:numFmt w:val="lowerLetter"/>
      <w:lvlText w:val="%1)"/>
      <w:lvlJc w:val="left"/>
      <w:pPr>
        <w:tabs>
          <w:tab w:val="num" w:pos="360"/>
        </w:tabs>
        <w:ind w:left="360" w:hanging="360"/>
      </w:pPr>
    </w:lvl>
  </w:abstractNum>
  <w:abstractNum w:abstractNumId="1" w15:restartNumberingAfterBreak="0">
    <w:nsid w:val="01C63ACD"/>
    <w:multiLevelType w:val="hybridMultilevel"/>
    <w:tmpl w:val="7D6C30F4"/>
    <w:lvl w:ilvl="0" w:tplc="C6D68B4C">
      <w:start w:val="6"/>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CF633E"/>
    <w:multiLevelType w:val="hybridMultilevel"/>
    <w:tmpl w:val="834EB27C"/>
    <w:lvl w:ilvl="0" w:tplc="5B9E56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230C39"/>
    <w:multiLevelType w:val="multilevel"/>
    <w:tmpl w:val="2E9453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97CC6"/>
    <w:multiLevelType w:val="multilevel"/>
    <w:tmpl w:val="F1EA5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6D3E7C"/>
    <w:multiLevelType w:val="multilevel"/>
    <w:tmpl w:val="9A38E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A876FA"/>
    <w:multiLevelType w:val="multilevel"/>
    <w:tmpl w:val="5164C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604A92"/>
    <w:multiLevelType w:val="hybridMultilevel"/>
    <w:tmpl w:val="B5C6E56A"/>
    <w:lvl w:ilvl="0" w:tplc="0BB0A9AC">
      <w:start w:val="4"/>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633D3A"/>
    <w:multiLevelType w:val="multilevel"/>
    <w:tmpl w:val="2D06CEB2"/>
    <w:lvl w:ilvl="0">
      <w:start w:val="1"/>
      <w:numFmt w:val="decimal"/>
      <w:pStyle w:val="Nagwek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2E39AE"/>
    <w:multiLevelType w:val="hybridMultilevel"/>
    <w:tmpl w:val="FF4A7BDE"/>
    <w:lvl w:ilvl="0" w:tplc="54A0EA1C">
      <w:start w:val="1"/>
      <w:numFmt w:val="decimal"/>
      <w:lvlText w:val="%1."/>
      <w:lvlJc w:val="left"/>
      <w:pPr>
        <w:ind w:left="74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93297DA">
      <w:start w:val="1"/>
      <w:numFmt w:val="lowerLetter"/>
      <w:lvlText w:val="%2"/>
      <w:lvlJc w:val="left"/>
      <w:pPr>
        <w:ind w:left="1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9DECE60">
      <w:start w:val="1"/>
      <w:numFmt w:val="lowerRoman"/>
      <w:lvlText w:val="%3"/>
      <w:lvlJc w:val="left"/>
      <w:pPr>
        <w:ind w:left="18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BC172C">
      <w:start w:val="1"/>
      <w:numFmt w:val="decimal"/>
      <w:lvlText w:val="%4"/>
      <w:lvlJc w:val="left"/>
      <w:pPr>
        <w:ind w:left="25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B45D82">
      <w:start w:val="1"/>
      <w:numFmt w:val="lowerLetter"/>
      <w:lvlText w:val="%5"/>
      <w:lvlJc w:val="left"/>
      <w:pPr>
        <w:ind w:left="3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DC24C6">
      <w:start w:val="1"/>
      <w:numFmt w:val="lowerRoman"/>
      <w:lvlText w:val="%6"/>
      <w:lvlJc w:val="left"/>
      <w:pPr>
        <w:ind w:left="39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04E616E">
      <w:start w:val="1"/>
      <w:numFmt w:val="decimal"/>
      <w:lvlText w:val="%7"/>
      <w:lvlJc w:val="left"/>
      <w:pPr>
        <w:ind w:left="4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78DCA8">
      <w:start w:val="1"/>
      <w:numFmt w:val="lowerLetter"/>
      <w:lvlText w:val="%8"/>
      <w:lvlJc w:val="left"/>
      <w:pPr>
        <w:ind w:left="5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58201C">
      <w:start w:val="1"/>
      <w:numFmt w:val="lowerRoman"/>
      <w:lvlText w:val="%9"/>
      <w:lvlJc w:val="left"/>
      <w:pPr>
        <w:ind w:left="6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094838"/>
    <w:multiLevelType w:val="multilevel"/>
    <w:tmpl w:val="AAC01A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860856"/>
    <w:multiLevelType w:val="multilevel"/>
    <w:tmpl w:val="E05CC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C16F6A"/>
    <w:multiLevelType w:val="hybridMultilevel"/>
    <w:tmpl w:val="4AECD718"/>
    <w:lvl w:ilvl="0" w:tplc="25B4BF04">
      <w:start w:val="1"/>
      <w:numFmt w:val="decimal"/>
      <w:lvlText w:val="%1."/>
      <w:lvlJc w:val="left"/>
      <w:pPr>
        <w:ind w:left="73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C82AB76">
      <w:start w:val="1"/>
      <w:numFmt w:val="lowerLetter"/>
      <w:lvlText w:val="%2)"/>
      <w:lvlJc w:val="left"/>
      <w:pPr>
        <w:ind w:left="1464"/>
      </w:pPr>
      <w:rPr>
        <w:rFonts w:ascii="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BA249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9431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96FC1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7827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27045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E899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8054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B0B1FAF"/>
    <w:multiLevelType w:val="multilevel"/>
    <w:tmpl w:val="9FFCE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trike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7621BB"/>
    <w:multiLevelType w:val="multilevel"/>
    <w:tmpl w:val="89923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322379"/>
    <w:multiLevelType w:val="hybridMultilevel"/>
    <w:tmpl w:val="1BCA7998"/>
    <w:lvl w:ilvl="0" w:tplc="934E863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A603E4"/>
    <w:multiLevelType w:val="multilevel"/>
    <w:tmpl w:val="CAD01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396E47"/>
    <w:multiLevelType w:val="hybridMultilevel"/>
    <w:tmpl w:val="688AD662"/>
    <w:lvl w:ilvl="0" w:tplc="9C12F338">
      <w:start w:val="4"/>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7DB3857"/>
    <w:multiLevelType w:val="multilevel"/>
    <w:tmpl w:val="49B63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FA4DE0"/>
    <w:multiLevelType w:val="hybridMultilevel"/>
    <w:tmpl w:val="8B1AC518"/>
    <w:lvl w:ilvl="0" w:tplc="B55E8B60">
      <w:start w:val="7"/>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92B10E7"/>
    <w:multiLevelType w:val="hybridMultilevel"/>
    <w:tmpl w:val="681EC7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AB23B85"/>
    <w:multiLevelType w:val="multilevel"/>
    <w:tmpl w:val="37900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E32C23"/>
    <w:multiLevelType w:val="hybridMultilevel"/>
    <w:tmpl w:val="76E23D22"/>
    <w:lvl w:ilvl="0" w:tplc="A8C07F30">
      <w:start w:val="1"/>
      <w:numFmt w:val="decimal"/>
      <w:lvlText w:val="%1."/>
      <w:lvlJc w:val="left"/>
      <w:pPr>
        <w:ind w:left="73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E6421DE">
      <w:start w:val="1"/>
      <w:numFmt w:val="decimal"/>
      <w:lvlText w:val="%2)"/>
      <w:lvlJc w:val="left"/>
      <w:pPr>
        <w:ind w:left="1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40ACC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72FD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E095D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94AAD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F0D30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E001D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6AC31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D1702A1"/>
    <w:multiLevelType w:val="hybridMultilevel"/>
    <w:tmpl w:val="57D64220"/>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DDF0B4E"/>
    <w:multiLevelType w:val="hybridMultilevel"/>
    <w:tmpl w:val="A0EE7D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F266E13"/>
    <w:multiLevelType w:val="hybridMultilevel"/>
    <w:tmpl w:val="054A2BEA"/>
    <w:lvl w:ilvl="0" w:tplc="04150017">
      <w:start w:val="1"/>
      <w:numFmt w:val="lowerLetter"/>
      <w:lvlText w:val="%1)"/>
      <w:lvlJc w:val="left"/>
      <w:pPr>
        <w:ind w:left="720" w:hanging="360"/>
      </w:pPr>
    </w:lvl>
    <w:lvl w:ilvl="1" w:tplc="09EE4A9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6A227C"/>
    <w:multiLevelType w:val="multilevel"/>
    <w:tmpl w:val="61186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A663AC"/>
    <w:multiLevelType w:val="multilevel"/>
    <w:tmpl w:val="1C0A03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B5083B"/>
    <w:multiLevelType w:val="hybridMultilevel"/>
    <w:tmpl w:val="D29435AA"/>
    <w:lvl w:ilvl="0" w:tplc="04150017">
      <w:start w:val="1"/>
      <w:numFmt w:val="lowerLetter"/>
      <w:lvlText w:val="%1)"/>
      <w:lvlJc w:val="left"/>
      <w:pPr>
        <w:ind w:left="739"/>
      </w:pPr>
      <w:rPr>
        <w:rFonts w:hint="default"/>
        <w:b w:val="0"/>
        <w:i w:val="0"/>
        <w:strike w:val="0"/>
        <w:dstrike w:val="0"/>
        <w:color w:val="000000"/>
        <w:sz w:val="22"/>
        <w:szCs w:val="22"/>
        <w:u w:val="none" w:color="000000"/>
        <w:bdr w:val="none" w:sz="0" w:space="0" w:color="auto"/>
        <w:shd w:val="clear" w:color="auto" w:fill="auto"/>
        <w:vertAlign w:val="baseline"/>
      </w:rPr>
    </w:lvl>
    <w:lvl w:ilvl="1" w:tplc="2E6421DE">
      <w:start w:val="1"/>
      <w:numFmt w:val="decimal"/>
      <w:lvlText w:val="%2)"/>
      <w:lvlJc w:val="left"/>
      <w:pPr>
        <w:ind w:left="1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40ACC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72FD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E095D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94AAD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F0D30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E001D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6AC31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3D82C6E"/>
    <w:multiLevelType w:val="multilevel"/>
    <w:tmpl w:val="86EC867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B42604"/>
    <w:multiLevelType w:val="multilevel"/>
    <w:tmpl w:val="3460A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5925E89"/>
    <w:multiLevelType w:val="hybridMultilevel"/>
    <w:tmpl w:val="39D40C32"/>
    <w:lvl w:ilvl="0" w:tplc="86248E14">
      <w:start w:val="5"/>
      <w:numFmt w:val="upperRoman"/>
      <w:lvlText w:val="%1."/>
      <w:lvlJc w:val="left"/>
      <w:pPr>
        <w:ind w:left="1080" w:hanging="72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8B2C7C"/>
    <w:multiLevelType w:val="hybridMultilevel"/>
    <w:tmpl w:val="ACC8F3CA"/>
    <w:lvl w:ilvl="0" w:tplc="04150017">
      <w:start w:val="1"/>
      <w:numFmt w:val="lowerLetter"/>
      <w:lvlText w:val="%1)"/>
      <w:lvlJc w:val="left"/>
      <w:pPr>
        <w:ind w:left="739"/>
      </w:pPr>
      <w:rPr>
        <w:rFonts w:hint="default"/>
        <w:b w:val="0"/>
        <w:i w:val="0"/>
        <w:strike w:val="0"/>
        <w:dstrike w:val="0"/>
        <w:color w:val="000000"/>
        <w:sz w:val="22"/>
        <w:szCs w:val="22"/>
        <w:u w:val="none" w:color="000000"/>
        <w:bdr w:val="none" w:sz="0" w:space="0" w:color="auto"/>
        <w:shd w:val="clear" w:color="auto" w:fill="auto"/>
        <w:vertAlign w:val="baseline"/>
      </w:rPr>
    </w:lvl>
    <w:lvl w:ilvl="1" w:tplc="2E6421DE">
      <w:start w:val="1"/>
      <w:numFmt w:val="decimal"/>
      <w:lvlText w:val="%2)"/>
      <w:lvlJc w:val="left"/>
      <w:pPr>
        <w:ind w:left="1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40ACC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72FD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E095D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94AAD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F0D30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E001D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6AC31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78E7AF6"/>
    <w:multiLevelType w:val="hybridMultilevel"/>
    <w:tmpl w:val="95DE14BE"/>
    <w:lvl w:ilvl="0" w:tplc="3E7CA1EE">
      <w:start w:val="1"/>
      <w:numFmt w:val="lowerLetter"/>
      <w:lvlText w:val="%1)"/>
      <w:lvlJc w:val="left"/>
      <w:pPr>
        <w:ind w:left="2160" w:hanging="360"/>
      </w:pPr>
      <w:rPr>
        <w:rFonts w:ascii="Cambria" w:hAnsi="Cambria" w:hint="default"/>
        <w:sz w:val="24"/>
        <w:szCs w:val="24"/>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3CEC5A76"/>
    <w:multiLevelType w:val="hybridMultilevel"/>
    <w:tmpl w:val="54FEE4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DB92D2C"/>
    <w:multiLevelType w:val="multilevel"/>
    <w:tmpl w:val="59BE6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836058"/>
    <w:multiLevelType w:val="hybridMultilevel"/>
    <w:tmpl w:val="8DC656E2"/>
    <w:lvl w:ilvl="0" w:tplc="7436D192">
      <w:start w:val="1"/>
      <w:numFmt w:val="decimal"/>
      <w:lvlText w:val="%1."/>
      <w:lvlJc w:val="left"/>
      <w:pPr>
        <w:ind w:left="720" w:hanging="360"/>
      </w:pPr>
      <w:rPr>
        <w:rFonts w:eastAsia="Times New Roman" w:hint="default"/>
        <w:b w:val="0"/>
        <w:color w:val="auto"/>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8B107F"/>
    <w:multiLevelType w:val="multilevel"/>
    <w:tmpl w:val="373C60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strike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5F085D"/>
    <w:multiLevelType w:val="multilevel"/>
    <w:tmpl w:val="04A0C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7275EAB"/>
    <w:multiLevelType w:val="hybridMultilevel"/>
    <w:tmpl w:val="7BC24080"/>
    <w:lvl w:ilvl="0" w:tplc="0415000F">
      <w:start w:val="1"/>
      <w:numFmt w:val="decimal"/>
      <w:lvlText w:val="%1."/>
      <w:lvlJc w:val="left"/>
      <w:pPr>
        <w:ind w:left="862" w:hanging="360"/>
      </w:pPr>
    </w:lvl>
    <w:lvl w:ilvl="1" w:tplc="0415000F">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546733B1"/>
    <w:multiLevelType w:val="multilevel"/>
    <w:tmpl w:val="87880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5F43B65"/>
    <w:multiLevelType w:val="hybridMultilevel"/>
    <w:tmpl w:val="93B4FA74"/>
    <w:lvl w:ilvl="0" w:tplc="398AC5D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85578D3"/>
    <w:multiLevelType w:val="multilevel"/>
    <w:tmpl w:val="3368A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954391F"/>
    <w:multiLevelType w:val="hybridMultilevel"/>
    <w:tmpl w:val="0DD2AF62"/>
    <w:lvl w:ilvl="0" w:tplc="BBC2AF10">
      <w:start w:val="1"/>
      <w:numFmt w:val="decimal"/>
      <w:lvlText w:val="%1."/>
      <w:lvlJc w:val="left"/>
      <w:pPr>
        <w:ind w:left="7165"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3A14D4"/>
    <w:multiLevelType w:val="hybridMultilevel"/>
    <w:tmpl w:val="0C4C25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A74D2A"/>
    <w:multiLevelType w:val="hybridMultilevel"/>
    <w:tmpl w:val="1B9A5D1E"/>
    <w:lvl w:ilvl="0" w:tplc="326A8B4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B14269"/>
    <w:multiLevelType w:val="hybridMultilevel"/>
    <w:tmpl w:val="4D7E41E6"/>
    <w:lvl w:ilvl="0" w:tplc="9BA6C6F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4CF1C2">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4231F0">
      <w:start w:val="1"/>
      <w:numFmt w:val="decimal"/>
      <w:lvlRestart w:val="0"/>
      <w:lvlText w:val="%3)"/>
      <w:lvlJc w:val="left"/>
      <w:pPr>
        <w:ind w:left="1452"/>
      </w:pPr>
      <w:rPr>
        <w:rFonts w:ascii="Aptos" w:eastAsia="Arial" w:hAnsi="Aptos" w:cs="Times New Roman" w:hint="default"/>
        <w:b w:val="0"/>
        <w:i w:val="0"/>
        <w:strike w:val="0"/>
        <w:dstrike w:val="0"/>
        <w:color w:val="000000"/>
        <w:sz w:val="24"/>
        <w:szCs w:val="24"/>
        <w:u w:val="none" w:color="000000"/>
        <w:bdr w:val="none" w:sz="0" w:space="0" w:color="auto"/>
        <w:shd w:val="clear" w:color="auto" w:fill="auto"/>
        <w:vertAlign w:val="baseline"/>
      </w:rPr>
    </w:lvl>
    <w:lvl w:ilvl="3" w:tplc="63D43C6A">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E215A0">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C4C786">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DC9228">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1CD9F0">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DC5DC8">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1D57B31"/>
    <w:multiLevelType w:val="multilevel"/>
    <w:tmpl w:val="C7A496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547D68"/>
    <w:multiLevelType w:val="hybridMultilevel"/>
    <w:tmpl w:val="9E2A4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1C591D"/>
    <w:multiLevelType w:val="hybridMultilevel"/>
    <w:tmpl w:val="76E23D22"/>
    <w:lvl w:ilvl="0" w:tplc="A8C07F30">
      <w:start w:val="1"/>
      <w:numFmt w:val="decimal"/>
      <w:lvlText w:val="%1."/>
      <w:lvlJc w:val="left"/>
      <w:pPr>
        <w:ind w:left="73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E6421DE">
      <w:start w:val="1"/>
      <w:numFmt w:val="decimal"/>
      <w:lvlText w:val="%2)"/>
      <w:lvlJc w:val="left"/>
      <w:pPr>
        <w:ind w:left="1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40ACC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72FD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E095D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94AAD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F0D30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E001D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6AC31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AB90049"/>
    <w:multiLevelType w:val="multilevel"/>
    <w:tmpl w:val="5F360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E9631F2"/>
    <w:multiLevelType w:val="multilevel"/>
    <w:tmpl w:val="E750AE9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4A77027"/>
    <w:multiLevelType w:val="multilevel"/>
    <w:tmpl w:val="B2784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C8B29ED"/>
    <w:multiLevelType w:val="hybridMultilevel"/>
    <w:tmpl w:val="25E8A028"/>
    <w:lvl w:ilvl="0" w:tplc="9C24858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E83408"/>
    <w:multiLevelType w:val="multilevel"/>
    <w:tmpl w:val="56EE7F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87064984">
    <w:abstractNumId w:val="0"/>
  </w:num>
  <w:num w:numId="2" w16cid:durableId="884609049">
    <w:abstractNumId w:val="8"/>
  </w:num>
  <w:num w:numId="3" w16cid:durableId="95518454">
    <w:abstractNumId w:val="36"/>
  </w:num>
  <w:num w:numId="4" w16cid:durableId="871109546">
    <w:abstractNumId w:val="42"/>
  </w:num>
  <w:num w:numId="5" w16cid:durableId="1973512113">
    <w:abstractNumId w:val="38"/>
  </w:num>
  <w:num w:numId="6" w16cid:durableId="2055764723">
    <w:abstractNumId w:val="2"/>
  </w:num>
  <w:num w:numId="7" w16cid:durableId="1759131729">
    <w:abstractNumId w:val="54"/>
  </w:num>
  <w:num w:numId="8" w16cid:durableId="2052067548">
    <w:abstractNumId w:val="46"/>
  </w:num>
  <w:num w:numId="9" w16cid:durableId="1620334543">
    <w:abstractNumId w:val="31"/>
  </w:num>
  <w:num w:numId="10" w16cid:durableId="694892224">
    <w:abstractNumId w:val="49"/>
  </w:num>
  <w:num w:numId="11" w16cid:durableId="20782548">
    <w:abstractNumId w:val="45"/>
  </w:num>
  <w:num w:numId="12" w16cid:durableId="1615669790">
    <w:abstractNumId w:val="23"/>
  </w:num>
  <w:num w:numId="13" w16cid:durableId="318577612">
    <w:abstractNumId w:val="1"/>
  </w:num>
  <w:num w:numId="14" w16cid:durableId="1685932938">
    <w:abstractNumId w:val="19"/>
  </w:num>
  <w:num w:numId="15" w16cid:durableId="836844028">
    <w:abstractNumId w:val="7"/>
  </w:num>
  <w:num w:numId="16" w16cid:durableId="870580546">
    <w:abstractNumId w:val="15"/>
  </w:num>
  <w:num w:numId="17" w16cid:durableId="1458262004">
    <w:abstractNumId w:val="17"/>
  </w:num>
  <w:num w:numId="18" w16cid:durableId="473376514">
    <w:abstractNumId w:val="30"/>
  </w:num>
  <w:num w:numId="19" w16cid:durableId="1224294201">
    <w:abstractNumId w:val="3"/>
  </w:num>
  <w:num w:numId="20" w16cid:durableId="704522804">
    <w:abstractNumId w:val="4"/>
  </w:num>
  <w:num w:numId="21" w16cid:durableId="1077096814">
    <w:abstractNumId w:val="39"/>
  </w:num>
  <w:num w:numId="22" w16cid:durableId="2008551463">
    <w:abstractNumId w:val="5"/>
  </w:num>
  <w:num w:numId="23" w16cid:durableId="1761752653">
    <w:abstractNumId w:val="51"/>
  </w:num>
  <w:num w:numId="24" w16cid:durableId="1133597895">
    <w:abstractNumId w:val="6"/>
  </w:num>
  <w:num w:numId="25" w16cid:durableId="257102138">
    <w:abstractNumId w:val="41"/>
  </w:num>
  <w:num w:numId="26" w16cid:durableId="1286541203">
    <w:abstractNumId w:val="48"/>
  </w:num>
  <w:num w:numId="27" w16cid:durableId="1337416407">
    <w:abstractNumId w:val="53"/>
  </w:num>
  <w:num w:numId="28" w16cid:durableId="781538453">
    <w:abstractNumId w:val="26"/>
  </w:num>
  <w:num w:numId="29" w16cid:durableId="949698912">
    <w:abstractNumId w:val="43"/>
  </w:num>
  <w:num w:numId="30" w16cid:durableId="1221788667">
    <w:abstractNumId w:val="18"/>
  </w:num>
  <w:num w:numId="31" w16cid:durableId="861431931">
    <w:abstractNumId w:val="21"/>
  </w:num>
  <w:num w:numId="32" w16cid:durableId="53360795">
    <w:abstractNumId w:val="14"/>
  </w:num>
  <w:num w:numId="33" w16cid:durableId="20589419">
    <w:abstractNumId w:val="27"/>
  </w:num>
  <w:num w:numId="34" w16cid:durableId="864245066">
    <w:abstractNumId w:val="11"/>
  </w:num>
  <w:num w:numId="35" w16cid:durableId="1650208234">
    <w:abstractNumId w:val="13"/>
  </w:num>
  <w:num w:numId="36" w16cid:durableId="1708723052">
    <w:abstractNumId w:val="10"/>
  </w:num>
  <w:num w:numId="37" w16cid:durableId="212424944">
    <w:abstractNumId w:val="16"/>
  </w:num>
  <w:num w:numId="38" w16cid:durableId="1071536709">
    <w:abstractNumId w:val="16"/>
    <w:lvlOverride w:ilvl="1">
      <w:startOverride w:val="1"/>
    </w:lvlOverride>
  </w:num>
  <w:num w:numId="39" w16cid:durableId="1375883208">
    <w:abstractNumId w:val="16"/>
    <w:lvlOverride w:ilvl="1">
      <w:startOverride w:val="1"/>
    </w:lvlOverride>
  </w:num>
  <w:num w:numId="40" w16cid:durableId="1114710768">
    <w:abstractNumId w:val="35"/>
  </w:num>
  <w:num w:numId="41" w16cid:durableId="347562399">
    <w:abstractNumId w:val="55"/>
  </w:num>
  <w:num w:numId="42" w16cid:durableId="886532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8805622">
    <w:abstractNumId w:val="44"/>
  </w:num>
  <w:num w:numId="44" w16cid:durableId="606694942">
    <w:abstractNumId w:val="24"/>
  </w:num>
  <w:num w:numId="45" w16cid:durableId="396245705">
    <w:abstractNumId w:val="33"/>
  </w:num>
  <w:num w:numId="46" w16cid:durableId="1170868831">
    <w:abstractNumId w:val="20"/>
  </w:num>
  <w:num w:numId="47" w16cid:durableId="278604876">
    <w:abstractNumId w:val="29"/>
  </w:num>
  <w:num w:numId="48" w16cid:durableId="1109666074">
    <w:abstractNumId w:val="52"/>
  </w:num>
  <w:num w:numId="49" w16cid:durableId="76751806">
    <w:abstractNumId w:val="25"/>
  </w:num>
  <w:num w:numId="50" w16cid:durableId="391734225">
    <w:abstractNumId w:val="34"/>
  </w:num>
  <w:num w:numId="51" w16cid:durableId="372462117">
    <w:abstractNumId w:val="40"/>
  </w:num>
  <w:num w:numId="52" w16cid:durableId="145515543">
    <w:abstractNumId w:val="12"/>
  </w:num>
  <w:num w:numId="53" w16cid:durableId="649017735">
    <w:abstractNumId w:val="50"/>
  </w:num>
  <w:num w:numId="54" w16cid:durableId="2101902633">
    <w:abstractNumId w:val="47"/>
  </w:num>
  <w:num w:numId="55" w16cid:durableId="1239174798">
    <w:abstractNumId w:val="9"/>
  </w:num>
  <w:num w:numId="56" w16cid:durableId="1557622552">
    <w:abstractNumId w:val="37"/>
  </w:num>
  <w:num w:numId="57" w16cid:durableId="526798505">
    <w:abstractNumId w:val="28"/>
  </w:num>
  <w:num w:numId="58" w16cid:durableId="1000503476">
    <w:abstractNumId w:val="32"/>
  </w:num>
  <w:num w:numId="59" w16cid:durableId="784694685">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A83"/>
    <w:rsid w:val="00004281"/>
    <w:rsid w:val="00004C99"/>
    <w:rsid w:val="00014EBA"/>
    <w:rsid w:val="00015A27"/>
    <w:rsid w:val="00015FE0"/>
    <w:rsid w:val="00023C61"/>
    <w:rsid w:val="000305EA"/>
    <w:rsid w:val="000343E5"/>
    <w:rsid w:val="0003634A"/>
    <w:rsid w:val="000452B8"/>
    <w:rsid w:val="00052332"/>
    <w:rsid w:val="00054BAC"/>
    <w:rsid w:val="00061494"/>
    <w:rsid w:val="00065F06"/>
    <w:rsid w:val="000822B5"/>
    <w:rsid w:val="00084283"/>
    <w:rsid w:val="000934B2"/>
    <w:rsid w:val="0009352F"/>
    <w:rsid w:val="00094032"/>
    <w:rsid w:val="000953C6"/>
    <w:rsid w:val="00097DE8"/>
    <w:rsid w:val="000A7C28"/>
    <w:rsid w:val="000D06EF"/>
    <w:rsid w:val="000E201B"/>
    <w:rsid w:val="000E2DB4"/>
    <w:rsid w:val="000E3AC5"/>
    <w:rsid w:val="0012000B"/>
    <w:rsid w:val="0012109E"/>
    <w:rsid w:val="001216BF"/>
    <w:rsid w:val="001306FA"/>
    <w:rsid w:val="00130BE9"/>
    <w:rsid w:val="00133FDE"/>
    <w:rsid w:val="0014258D"/>
    <w:rsid w:val="00144E76"/>
    <w:rsid w:val="00162975"/>
    <w:rsid w:val="001754EE"/>
    <w:rsid w:val="0018540E"/>
    <w:rsid w:val="001A293A"/>
    <w:rsid w:val="001A5449"/>
    <w:rsid w:val="001D4DC2"/>
    <w:rsid w:val="001D57A3"/>
    <w:rsid w:val="001E0D9E"/>
    <w:rsid w:val="001E32E9"/>
    <w:rsid w:val="001F424B"/>
    <w:rsid w:val="001F6BF8"/>
    <w:rsid w:val="002004EA"/>
    <w:rsid w:val="0020560C"/>
    <w:rsid w:val="002132A1"/>
    <w:rsid w:val="00223831"/>
    <w:rsid w:val="00224FB9"/>
    <w:rsid w:val="00232DC1"/>
    <w:rsid w:val="00255085"/>
    <w:rsid w:val="00257B97"/>
    <w:rsid w:val="00284AC4"/>
    <w:rsid w:val="002865E8"/>
    <w:rsid w:val="00290814"/>
    <w:rsid w:val="002936FB"/>
    <w:rsid w:val="00297059"/>
    <w:rsid w:val="002A789B"/>
    <w:rsid w:val="002C168C"/>
    <w:rsid w:val="002C4557"/>
    <w:rsid w:val="002D38C5"/>
    <w:rsid w:val="002D57E5"/>
    <w:rsid w:val="00302FE7"/>
    <w:rsid w:val="00315ABC"/>
    <w:rsid w:val="0032422B"/>
    <w:rsid w:val="00341362"/>
    <w:rsid w:val="00344E6E"/>
    <w:rsid w:val="003552AA"/>
    <w:rsid w:val="003560D5"/>
    <w:rsid w:val="00392697"/>
    <w:rsid w:val="003A39D2"/>
    <w:rsid w:val="003A5FC5"/>
    <w:rsid w:val="003B1E84"/>
    <w:rsid w:val="003B2D28"/>
    <w:rsid w:val="003B3D4E"/>
    <w:rsid w:val="003C3D81"/>
    <w:rsid w:val="003C4BF4"/>
    <w:rsid w:val="003D0B6C"/>
    <w:rsid w:val="003D3835"/>
    <w:rsid w:val="003D4E55"/>
    <w:rsid w:val="003E1E20"/>
    <w:rsid w:val="003F1B36"/>
    <w:rsid w:val="00407B6C"/>
    <w:rsid w:val="004133EC"/>
    <w:rsid w:val="004177E8"/>
    <w:rsid w:val="0042621E"/>
    <w:rsid w:val="00440AF5"/>
    <w:rsid w:val="00482D29"/>
    <w:rsid w:val="004906EF"/>
    <w:rsid w:val="004926D9"/>
    <w:rsid w:val="00493F29"/>
    <w:rsid w:val="004A54C5"/>
    <w:rsid w:val="004B64D5"/>
    <w:rsid w:val="004C2B9F"/>
    <w:rsid w:val="0051715C"/>
    <w:rsid w:val="005247C4"/>
    <w:rsid w:val="0053423B"/>
    <w:rsid w:val="00534C7D"/>
    <w:rsid w:val="00552A05"/>
    <w:rsid w:val="00554437"/>
    <w:rsid w:val="00556901"/>
    <w:rsid w:val="00567C4B"/>
    <w:rsid w:val="0057235C"/>
    <w:rsid w:val="005755D5"/>
    <w:rsid w:val="00594D5C"/>
    <w:rsid w:val="005A749B"/>
    <w:rsid w:val="005C4E16"/>
    <w:rsid w:val="005D5832"/>
    <w:rsid w:val="005E420F"/>
    <w:rsid w:val="005F2A70"/>
    <w:rsid w:val="005F4CE1"/>
    <w:rsid w:val="005F5111"/>
    <w:rsid w:val="005F6FBA"/>
    <w:rsid w:val="005F75A5"/>
    <w:rsid w:val="006002E3"/>
    <w:rsid w:val="0060122F"/>
    <w:rsid w:val="00610C1E"/>
    <w:rsid w:val="00612B13"/>
    <w:rsid w:val="00624928"/>
    <w:rsid w:val="00630D83"/>
    <w:rsid w:val="006330CD"/>
    <w:rsid w:val="00635D5A"/>
    <w:rsid w:val="00636789"/>
    <w:rsid w:val="00642303"/>
    <w:rsid w:val="006510B2"/>
    <w:rsid w:val="00660A52"/>
    <w:rsid w:val="006648BA"/>
    <w:rsid w:val="00666C51"/>
    <w:rsid w:val="006722FA"/>
    <w:rsid w:val="00677F8B"/>
    <w:rsid w:val="00680B9F"/>
    <w:rsid w:val="00684636"/>
    <w:rsid w:val="00691529"/>
    <w:rsid w:val="0069312B"/>
    <w:rsid w:val="00694C62"/>
    <w:rsid w:val="006952C2"/>
    <w:rsid w:val="006B1DBA"/>
    <w:rsid w:val="006D1387"/>
    <w:rsid w:val="006D2D9E"/>
    <w:rsid w:val="006E660D"/>
    <w:rsid w:val="006F227F"/>
    <w:rsid w:val="006F2A6A"/>
    <w:rsid w:val="00711A08"/>
    <w:rsid w:val="0074126C"/>
    <w:rsid w:val="00745A65"/>
    <w:rsid w:val="007465FF"/>
    <w:rsid w:val="00746632"/>
    <w:rsid w:val="00792CB4"/>
    <w:rsid w:val="00793D6A"/>
    <w:rsid w:val="007970EB"/>
    <w:rsid w:val="007A14AA"/>
    <w:rsid w:val="007A1F98"/>
    <w:rsid w:val="007B0D0D"/>
    <w:rsid w:val="007B41DC"/>
    <w:rsid w:val="007C274E"/>
    <w:rsid w:val="007D027E"/>
    <w:rsid w:val="007D1701"/>
    <w:rsid w:val="007D4673"/>
    <w:rsid w:val="007E316E"/>
    <w:rsid w:val="007E4033"/>
    <w:rsid w:val="00805607"/>
    <w:rsid w:val="00806C17"/>
    <w:rsid w:val="0081540B"/>
    <w:rsid w:val="008427E5"/>
    <w:rsid w:val="00843A17"/>
    <w:rsid w:val="00856B98"/>
    <w:rsid w:val="00865AEC"/>
    <w:rsid w:val="00865E9D"/>
    <w:rsid w:val="00871D4C"/>
    <w:rsid w:val="0087490F"/>
    <w:rsid w:val="00882F6D"/>
    <w:rsid w:val="00890A0C"/>
    <w:rsid w:val="0089713B"/>
    <w:rsid w:val="008B3FD4"/>
    <w:rsid w:val="008B41C4"/>
    <w:rsid w:val="008D150C"/>
    <w:rsid w:val="008D38CA"/>
    <w:rsid w:val="008D688C"/>
    <w:rsid w:val="008E584E"/>
    <w:rsid w:val="008E7AB8"/>
    <w:rsid w:val="00902D70"/>
    <w:rsid w:val="009051AB"/>
    <w:rsid w:val="00913CD4"/>
    <w:rsid w:val="00917BAD"/>
    <w:rsid w:val="00922654"/>
    <w:rsid w:val="00927D1B"/>
    <w:rsid w:val="009458B4"/>
    <w:rsid w:val="009629E9"/>
    <w:rsid w:val="009711DF"/>
    <w:rsid w:val="009804E3"/>
    <w:rsid w:val="00993C63"/>
    <w:rsid w:val="00994BBB"/>
    <w:rsid w:val="009B214C"/>
    <w:rsid w:val="009B3318"/>
    <w:rsid w:val="009B6ED9"/>
    <w:rsid w:val="009E1FC1"/>
    <w:rsid w:val="009E5DC4"/>
    <w:rsid w:val="009E74BD"/>
    <w:rsid w:val="009F0277"/>
    <w:rsid w:val="00A107AB"/>
    <w:rsid w:val="00A15322"/>
    <w:rsid w:val="00A25FE0"/>
    <w:rsid w:val="00A27461"/>
    <w:rsid w:val="00A30069"/>
    <w:rsid w:val="00A40A5F"/>
    <w:rsid w:val="00A46EEB"/>
    <w:rsid w:val="00A52026"/>
    <w:rsid w:val="00A563D0"/>
    <w:rsid w:val="00A56475"/>
    <w:rsid w:val="00A5760E"/>
    <w:rsid w:val="00A634DF"/>
    <w:rsid w:val="00A85870"/>
    <w:rsid w:val="00A938B9"/>
    <w:rsid w:val="00AA1C85"/>
    <w:rsid w:val="00AA23B5"/>
    <w:rsid w:val="00AA510A"/>
    <w:rsid w:val="00AA539F"/>
    <w:rsid w:val="00AA5728"/>
    <w:rsid w:val="00AA71F8"/>
    <w:rsid w:val="00AB440B"/>
    <w:rsid w:val="00AE1E56"/>
    <w:rsid w:val="00B01F13"/>
    <w:rsid w:val="00B2136B"/>
    <w:rsid w:val="00B221EA"/>
    <w:rsid w:val="00B23F05"/>
    <w:rsid w:val="00B31B6B"/>
    <w:rsid w:val="00B32140"/>
    <w:rsid w:val="00B3360C"/>
    <w:rsid w:val="00B55A62"/>
    <w:rsid w:val="00B61D52"/>
    <w:rsid w:val="00B75069"/>
    <w:rsid w:val="00B85020"/>
    <w:rsid w:val="00B86DE3"/>
    <w:rsid w:val="00B97205"/>
    <w:rsid w:val="00BC4448"/>
    <w:rsid w:val="00BE1574"/>
    <w:rsid w:val="00BF016F"/>
    <w:rsid w:val="00BF71FF"/>
    <w:rsid w:val="00C12682"/>
    <w:rsid w:val="00C13ACF"/>
    <w:rsid w:val="00C328F6"/>
    <w:rsid w:val="00C32B6A"/>
    <w:rsid w:val="00C35467"/>
    <w:rsid w:val="00C5101A"/>
    <w:rsid w:val="00C60DAF"/>
    <w:rsid w:val="00C71A65"/>
    <w:rsid w:val="00C7361D"/>
    <w:rsid w:val="00C75A53"/>
    <w:rsid w:val="00C95AF8"/>
    <w:rsid w:val="00CB088A"/>
    <w:rsid w:val="00CB3DEB"/>
    <w:rsid w:val="00CB5AAE"/>
    <w:rsid w:val="00CC40EE"/>
    <w:rsid w:val="00CD0945"/>
    <w:rsid w:val="00CE5BAB"/>
    <w:rsid w:val="00D146E8"/>
    <w:rsid w:val="00D16915"/>
    <w:rsid w:val="00D21BC7"/>
    <w:rsid w:val="00D34E75"/>
    <w:rsid w:val="00D40CC0"/>
    <w:rsid w:val="00D53734"/>
    <w:rsid w:val="00D54060"/>
    <w:rsid w:val="00D56B00"/>
    <w:rsid w:val="00D70D01"/>
    <w:rsid w:val="00D84FDE"/>
    <w:rsid w:val="00D9790B"/>
    <w:rsid w:val="00DA271B"/>
    <w:rsid w:val="00DB4ED9"/>
    <w:rsid w:val="00DB58DE"/>
    <w:rsid w:val="00DC04DE"/>
    <w:rsid w:val="00DD26BE"/>
    <w:rsid w:val="00DD545C"/>
    <w:rsid w:val="00DD615D"/>
    <w:rsid w:val="00DE497D"/>
    <w:rsid w:val="00DF1AED"/>
    <w:rsid w:val="00DF417B"/>
    <w:rsid w:val="00E07A8C"/>
    <w:rsid w:val="00E21722"/>
    <w:rsid w:val="00E44D64"/>
    <w:rsid w:val="00E60EE9"/>
    <w:rsid w:val="00E710CF"/>
    <w:rsid w:val="00E71645"/>
    <w:rsid w:val="00E7499B"/>
    <w:rsid w:val="00E8762B"/>
    <w:rsid w:val="00E91AE0"/>
    <w:rsid w:val="00E92BBF"/>
    <w:rsid w:val="00E95E86"/>
    <w:rsid w:val="00EA514E"/>
    <w:rsid w:val="00EB5F41"/>
    <w:rsid w:val="00ED4A12"/>
    <w:rsid w:val="00ED545C"/>
    <w:rsid w:val="00EE1259"/>
    <w:rsid w:val="00EE6ACA"/>
    <w:rsid w:val="00EF7B4B"/>
    <w:rsid w:val="00F101C5"/>
    <w:rsid w:val="00F32DFC"/>
    <w:rsid w:val="00F3430B"/>
    <w:rsid w:val="00F51DCB"/>
    <w:rsid w:val="00F55E03"/>
    <w:rsid w:val="00F62053"/>
    <w:rsid w:val="00F65773"/>
    <w:rsid w:val="00F75461"/>
    <w:rsid w:val="00F80AC6"/>
    <w:rsid w:val="00F8766B"/>
    <w:rsid w:val="00F96BE0"/>
    <w:rsid w:val="00FA450E"/>
    <w:rsid w:val="00FA5E24"/>
    <w:rsid w:val="00FB2484"/>
    <w:rsid w:val="00FB2943"/>
    <w:rsid w:val="00FB2ECF"/>
    <w:rsid w:val="00FC1507"/>
    <w:rsid w:val="00FD0738"/>
    <w:rsid w:val="00FD279B"/>
    <w:rsid w:val="00FF5C3C"/>
    <w:rsid w:val="00FF6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CFDC9"/>
  <w15:chartTrackingRefBased/>
  <w15:docId w15:val="{E7B6679A-D18F-4F86-BCB9-BA02F0CD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6A83"/>
    <w:pPr>
      <w:widowControl w:val="0"/>
      <w:suppressAutoHyphens/>
      <w:spacing w:after="0" w:line="240" w:lineRule="auto"/>
    </w:pPr>
    <w:rPr>
      <w:rFonts w:ascii="Times New Roman" w:eastAsia="SimSun" w:hAnsi="Times New Roman" w:cs="Mangal"/>
      <w:kern w:val="1"/>
      <w:sz w:val="24"/>
      <w:szCs w:val="24"/>
      <w:lang w:eastAsia="zh-CN" w:bidi="hi-IN"/>
    </w:rPr>
  </w:style>
  <w:style w:type="paragraph" w:styleId="Nagwek1">
    <w:name w:val="heading 1"/>
    <w:basedOn w:val="Normalny"/>
    <w:next w:val="Normalny"/>
    <w:link w:val="Nagwek1Znak"/>
    <w:uiPriority w:val="9"/>
    <w:qFormat/>
    <w:rsid w:val="007465FF"/>
    <w:pPr>
      <w:keepNext/>
      <w:keepLines/>
      <w:spacing w:before="240"/>
      <w:outlineLvl w:val="0"/>
    </w:pPr>
    <w:rPr>
      <w:rFonts w:asciiTheme="majorHAnsi" w:eastAsiaTheme="majorEastAsia" w:hAnsiTheme="majorHAnsi"/>
      <w:color w:val="2E74B5" w:themeColor="accent1" w:themeShade="BF"/>
      <w:sz w:val="32"/>
      <w:szCs w:val="29"/>
    </w:rPr>
  </w:style>
  <w:style w:type="paragraph" w:styleId="Nagwek2">
    <w:name w:val="heading 2"/>
    <w:basedOn w:val="Normalny"/>
    <w:next w:val="Normalny"/>
    <w:link w:val="Nagwek2Znak"/>
    <w:qFormat/>
    <w:rsid w:val="00FF6A83"/>
    <w:pPr>
      <w:keepNext/>
      <w:numPr>
        <w:numId w:val="2"/>
      </w:numPr>
      <w:autoSpaceDE w:val="0"/>
      <w:ind w:left="-360"/>
      <w:outlineLvl w:val="1"/>
    </w:pPr>
    <w:rPr>
      <w:rFonts w:eastAsia="Arial Unicode MS"/>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F6A83"/>
    <w:rPr>
      <w:rFonts w:ascii="Times New Roman" w:eastAsia="Arial Unicode MS" w:hAnsi="Times New Roman" w:cs="Mangal"/>
      <w:b/>
      <w:bCs/>
      <w:kern w:val="1"/>
      <w:sz w:val="24"/>
      <w:szCs w:val="24"/>
      <w:lang w:eastAsia="zh-CN" w:bidi="hi-IN"/>
    </w:rPr>
  </w:style>
  <w:style w:type="paragraph" w:styleId="Tekstpodstawowy">
    <w:name w:val="Body Text"/>
    <w:basedOn w:val="Normalny"/>
    <w:link w:val="TekstpodstawowyZnak"/>
    <w:rsid w:val="00FF6A83"/>
    <w:rPr>
      <w:rFonts w:ascii="Arial" w:hAnsi="Arial"/>
      <w:sz w:val="22"/>
    </w:rPr>
  </w:style>
  <w:style w:type="character" w:customStyle="1" w:styleId="TekstpodstawowyZnak">
    <w:name w:val="Tekst podstawowy Znak"/>
    <w:basedOn w:val="Domylnaczcionkaakapitu"/>
    <w:link w:val="Tekstpodstawowy"/>
    <w:rsid w:val="00FF6A83"/>
    <w:rPr>
      <w:rFonts w:ascii="Arial" w:eastAsia="SimSun" w:hAnsi="Arial" w:cs="Mangal"/>
      <w:kern w:val="1"/>
      <w:szCs w:val="24"/>
      <w:lang w:eastAsia="zh-CN" w:bidi="hi-IN"/>
    </w:rPr>
  </w:style>
  <w:style w:type="paragraph" w:styleId="Nagwek">
    <w:name w:val="header"/>
    <w:basedOn w:val="Normalny"/>
    <w:next w:val="Tekstpodstawowy"/>
    <w:link w:val="NagwekZnak"/>
    <w:uiPriority w:val="99"/>
    <w:rsid w:val="00FF6A83"/>
    <w:pPr>
      <w:keepNext/>
      <w:spacing w:before="240" w:after="120"/>
    </w:pPr>
    <w:rPr>
      <w:rFonts w:ascii="Arial" w:eastAsia="Lucida Sans Unicode" w:hAnsi="Arial" w:cs="Tahoma"/>
      <w:sz w:val="28"/>
      <w:szCs w:val="28"/>
    </w:rPr>
  </w:style>
  <w:style w:type="character" w:customStyle="1" w:styleId="NagwekZnak">
    <w:name w:val="Nagłówek Znak"/>
    <w:basedOn w:val="Domylnaczcionkaakapitu"/>
    <w:link w:val="Nagwek"/>
    <w:uiPriority w:val="99"/>
    <w:rsid w:val="00FF6A83"/>
    <w:rPr>
      <w:rFonts w:ascii="Arial" w:eastAsia="Lucida Sans Unicode" w:hAnsi="Arial" w:cs="Tahoma"/>
      <w:kern w:val="1"/>
      <w:sz w:val="28"/>
      <w:szCs w:val="28"/>
      <w:lang w:eastAsia="zh-CN" w:bidi="hi-IN"/>
    </w:rPr>
  </w:style>
  <w:style w:type="paragraph" w:styleId="Stopka">
    <w:name w:val="footer"/>
    <w:basedOn w:val="Normalny"/>
    <w:link w:val="StopkaZnak"/>
    <w:uiPriority w:val="99"/>
    <w:rsid w:val="00FF6A83"/>
    <w:pPr>
      <w:tabs>
        <w:tab w:val="center" w:pos="4536"/>
        <w:tab w:val="right" w:pos="9072"/>
      </w:tabs>
    </w:pPr>
  </w:style>
  <w:style w:type="character" w:customStyle="1" w:styleId="StopkaZnak">
    <w:name w:val="Stopka Znak"/>
    <w:basedOn w:val="Domylnaczcionkaakapitu"/>
    <w:link w:val="Stopka"/>
    <w:uiPriority w:val="99"/>
    <w:rsid w:val="00FF6A83"/>
    <w:rPr>
      <w:rFonts w:ascii="Times New Roman" w:eastAsia="SimSun" w:hAnsi="Times New Roman" w:cs="Mangal"/>
      <w:kern w:val="1"/>
      <w:sz w:val="24"/>
      <w:szCs w:val="24"/>
      <w:lang w:eastAsia="zh-CN" w:bidi="hi-IN"/>
    </w:rPr>
  </w:style>
  <w:style w:type="paragraph" w:customStyle="1" w:styleId="UZP-1">
    <w:name w:val="UZP-1"/>
    <w:basedOn w:val="Normalny"/>
    <w:rsid w:val="00FF6A83"/>
    <w:pPr>
      <w:jc w:val="both"/>
    </w:pPr>
  </w:style>
  <w:style w:type="paragraph" w:customStyle="1" w:styleId="western">
    <w:name w:val="western"/>
    <w:basedOn w:val="Normalny"/>
    <w:rsid w:val="00FF6A83"/>
    <w:pPr>
      <w:widowControl/>
      <w:suppressAutoHyphens w:val="0"/>
      <w:spacing w:before="100" w:beforeAutospacing="1"/>
    </w:pPr>
    <w:rPr>
      <w:rFonts w:ascii="Arial" w:eastAsia="Times New Roman" w:hAnsi="Arial" w:cs="Arial"/>
      <w:kern w:val="0"/>
      <w:sz w:val="22"/>
      <w:szCs w:val="22"/>
      <w:lang w:eastAsia="pl-PL" w:bidi="ar-SA"/>
    </w:rPr>
  </w:style>
  <w:style w:type="paragraph" w:styleId="Tekstprzypisudolnego">
    <w:name w:val="footnote text"/>
    <w:basedOn w:val="Normalny"/>
    <w:link w:val="TekstprzypisudolnegoZnak"/>
    <w:uiPriority w:val="99"/>
    <w:rsid w:val="00691529"/>
    <w:pPr>
      <w:widowControl/>
      <w:suppressAutoHyphens w:val="0"/>
    </w:pPr>
    <w:rPr>
      <w:rFonts w:ascii="Tahoma" w:eastAsia="Times New Roman" w:hAnsi="Tahoma" w:cs="Times New Roman"/>
      <w:kern w:val="0"/>
      <w:sz w:val="20"/>
      <w:szCs w:val="20"/>
      <w:lang w:eastAsia="en-US" w:bidi="ar-SA"/>
    </w:rPr>
  </w:style>
  <w:style w:type="character" w:customStyle="1" w:styleId="TekstprzypisudolnegoZnak">
    <w:name w:val="Tekst przypisu dolnego Znak"/>
    <w:basedOn w:val="Domylnaczcionkaakapitu"/>
    <w:link w:val="Tekstprzypisudolnego"/>
    <w:uiPriority w:val="99"/>
    <w:rsid w:val="00691529"/>
    <w:rPr>
      <w:rFonts w:ascii="Tahoma" w:eastAsia="Times New Roman" w:hAnsi="Tahoma" w:cs="Times New Roman"/>
      <w:sz w:val="20"/>
      <w:szCs w:val="20"/>
    </w:rPr>
  </w:style>
  <w:style w:type="character" w:styleId="Odwoanieprzypisudolnego">
    <w:name w:val="footnote reference"/>
    <w:uiPriority w:val="99"/>
    <w:rsid w:val="00691529"/>
    <w:rPr>
      <w:sz w:val="20"/>
      <w:vertAlign w:val="superscript"/>
    </w:rPr>
  </w:style>
  <w:style w:type="character" w:customStyle="1" w:styleId="DeltaViewInsertion">
    <w:name w:val="DeltaView Insertion"/>
    <w:rsid w:val="00691529"/>
    <w:rPr>
      <w:b/>
      <w:i/>
      <w:spacing w:val="0"/>
    </w:rPr>
  </w:style>
  <w:style w:type="paragraph" w:styleId="Akapitzlist">
    <w:name w:val="List Paragraph"/>
    <w:aliases w:val="normalny tekst,Akapit z listą BS,CW_Lista,Colorful List Accent 1,List Paragraph,Akapit z listą4,Akapit z listą1,Średnia siatka 1 — akcent 21,sw tekst,Wypunktowanie,Colorful List - Accent 11,Kolorowa lista — akcent 12,L1,Numerowanie,lp1"/>
    <w:basedOn w:val="Normalny"/>
    <w:link w:val="AkapitzlistZnak"/>
    <w:uiPriority w:val="34"/>
    <w:qFormat/>
    <w:rsid w:val="00691529"/>
    <w:pPr>
      <w:widowControl/>
      <w:ind w:left="720"/>
      <w:contextualSpacing/>
    </w:pPr>
    <w:rPr>
      <w:rFonts w:eastAsia="Times New Roman" w:cs="Times New Roman"/>
      <w:kern w:val="0"/>
      <w:sz w:val="20"/>
      <w:szCs w:val="20"/>
      <w:lang w:eastAsia="ar-SA" w:bidi="ar-SA"/>
    </w:rPr>
  </w:style>
  <w:style w:type="character" w:styleId="Odwoaniedokomentarza">
    <w:name w:val="annotation reference"/>
    <w:rsid w:val="00691529"/>
    <w:rPr>
      <w:sz w:val="16"/>
      <w:szCs w:val="16"/>
    </w:rPr>
  </w:style>
  <w:style w:type="paragraph" w:customStyle="1" w:styleId="Zwykytekst1">
    <w:name w:val="Zwykły tekst1"/>
    <w:basedOn w:val="Normalny"/>
    <w:rsid w:val="00691529"/>
    <w:pPr>
      <w:widowControl/>
    </w:pPr>
    <w:rPr>
      <w:rFonts w:ascii="Courier New" w:eastAsia="Times New Roman" w:hAnsi="Courier New" w:cs="Courier New"/>
      <w:kern w:val="0"/>
      <w:sz w:val="20"/>
      <w:szCs w:val="20"/>
      <w:lang w:eastAsia="ar-SA" w:bidi="ar-SA"/>
    </w:rPr>
  </w:style>
  <w:style w:type="character" w:customStyle="1" w:styleId="AkapitzlistZnak">
    <w:name w:val="Akapit z listą Znak"/>
    <w:aliases w:val="normalny tekst Znak,Akapit z listą BS Znak,CW_Lista Znak,Colorful List Accent 1 Znak,List Paragraph Znak,Akapit z listą4 Znak,Akapit z listą1 Znak,Średnia siatka 1 — akcent 21 Znak,sw tekst Znak,Wypunktowanie Znak,L1 Znak,lp1 Znak"/>
    <w:link w:val="Akapitzlist"/>
    <w:uiPriority w:val="34"/>
    <w:qFormat/>
    <w:rsid w:val="00691529"/>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CB5AAE"/>
    <w:rPr>
      <w:rFonts w:ascii="Segoe UI" w:hAnsi="Segoe UI"/>
      <w:sz w:val="18"/>
      <w:szCs w:val="16"/>
    </w:rPr>
  </w:style>
  <w:style w:type="character" w:customStyle="1" w:styleId="TekstdymkaZnak">
    <w:name w:val="Tekst dymka Znak"/>
    <w:basedOn w:val="Domylnaczcionkaakapitu"/>
    <w:link w:val="Tekstdymka"/>
    <w:uiPriority w:val="99"/>
    <w:semiHidden/>
    <w:rsid w:val="00CB5AAE"/>
    <w:rPr>
      <w:rFonts w:ascii="Segoe UI" w:eastAsia="SimSun" w:hAnsi="Segoe UI" w:cs="Mangal"/>
      <w:kern w:val="1"/>
      <w:sz w:val="18"/>
      <w:szCs w:val="16"/>
      <w:lang w:eastAsia="zh-CN" w:bidi="hi-IN"/>
    </w:rPr>
  </w:style>
  <w:style w:type="paragraph" w:customStyle="1" w:styleId="Standard">
    <w:name w:val="Standard"/>
    <w:rsid w:val="00552A0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Default">
    <w:name w:val="Default"/>
    <w:basedOn w:val="Normalny"/>
    <w:qFormat/>
    <w:rsid w:val="0069312B"/>
    <w:pPr>
      <w:widowControl/>
      <w:autoSpaceDE w:val="0"/>
    </w:pPr>
    <w:rPr>
      <w:rFonts w:eastAsia="Times New Roman" w:cs="Times New Roman"/>
      <w:color w:val="000000"/>
      <w:kern w:val="0"/>
      <w:lang w:bidi="ar-SA"/>
    </w:rPr>
  </w:style>
  <w:style w:type="paragraph" w:styleId="NormalnyWeb">
    <w:name w:val="Normal (Web)"/>
    <w:basedOn w:val="Normalny"/>
    <w:uiPriority w:val="99"/>
    <w:qFormat/>
    <w:rsid w:val="004B64D5"/>
    <w:pPr>
      <w:widowControl/>
      <w:suppressAutoHyphens w:val="0"/>
      <w:spacing w:before="100" w:beforeAutospacing="1" w:after="119"/>
    </w:pPr>
    <w:rPr>
      <w:rFonts w:eastAsia="Times New Roman" w:cs="Times New Roman"/>
      <w:kern w:val="0"/>
      <w:lang w:eastAsia="pl-PL" w:bidi="ar-SA"/>
    </w:rPr>
  </w:style>
  <w:style w:type="character" w:styleId="Pogrubienie">
    <w:name w:val="Strong"/>
    <w:basedOn w:val="Domylnaczcionkaakapitu"/>
    <w:uiPriority w:val="22"/>
    <w:qFormat/>
    <w:rsid w:val="00642303"/>
    <w:rPr>
      <w:b/>
      <w:bCs/>
    </w:rPr>
  </w:style>
  <w:style w:type="character" w:customStyle="1" w:styleId="TytuZnak">
    <w:name w:val="Tytuł Znak"/>
    <w:basedOn w:val="Domylnaczcionkaakapitu"/>
    <w:qFormat/>
    <w:rsid w:val="00E710CF"/>
    <w:rPr>
      <w:rFonts w:ascii="Arial" w:hAnsi="Arial" w:cs="Times New Roman"/>
      <w:b/>
      <w:sz w:val="20"/>
      <w:szCs w:val="20"/>
      <w:lang w:val="pl-PL" w:eastAsia="pl-PL"/>
    </w:rPr>
  </w:style>
  <w:style w:type="paragraph" w:customStyle="1" w:styleId="Tekstpodstawowy22">
    <w:name w:val="Tekst podstawowy 22"/>
    <w:basedOn w:val="Normalny"/>
    <w:rsid w:val="00E710CF"/>
    <w:pPr>
      <w:widowControl/>
      <w:jc w:val="both"/>
    </w:pPr>
    <w:rPr>
      <w:rFonts w:eastAsia="Times New Roman" w:cs="Times New Roman"/>
      <w:kern w:val="0"/>
      <w:lang w:eastAsia="ar-SA" w:bidi="ar-SA"/>
    </w:rPr>
  </w:style>
  <w:style w:type="character" w:customStyle="1" w:styleId="StrongEmphasis">
    <w:name w:val="Strong Emphasis"/>
    <w:rsid w:val="00F55E03"/>
    <w:rPr>
      <w:b/>
      <w:bCs/>
    </w:rPr>
  </w:style>
  <w:style w:type="character" w:customStyle="1" w:styleId="Nagwek1Znak">
    <w:name w:val="Nagłówek 1 Znak"/>
    <w:basedOn w:val="Domylnaczcionkaakapitu"/>
    <w:link w:val="Nagwek1"/>
    <w:uiPriority w:val="9"/>
    <w:rsid w:val="007465FF"/>
    <w:rPr>
      <w:rFonts w:asciiTheme="majorHAnsi" w:eastAsiaTheme="majorEastAsia" w:hAnsiTheme="majorHAnsi" w:cs="Mangal"/>
      <w:color w:val="2E74B5" w:themeColor="accent1" w:themeShade="BF"/>
      <w:kern w:val="1"/>
      <w:sz w:val="32"/>
      <w:szCs w:val="29"/>
      <w:lang w:eastAsia="zh-CN" w:bidi="hi-IN"/>
    </w:rPr>
  </w:style>
  <w:style w:type="paragraph" w:styleId="Tekstkomentarza">
    <w:name w:val="annotation text"/>
    <w:basedOn w:val="Normalny"/>
    <w:link w:val="TekstkomentarzaZnak"/>
    <w:uiPriority w:val="99"/>
    <w:semiHidden/>
    <w:unhideWhenUsed/>
    <w:rsid w:val="00556901"/>
    <w:rPr>
      <w:sz w:val="20"/>
      <w:szCs w:val="18"/>
    </w:rPr>
  </w:style>
  <w:style w:type="character" w:customStyle="1" w:styleId="TekstkomentarzaZnak">
    <w:name w:val="Tekst komentarza Znak"/>
    <w:basedOn w:val="Domylnaczcionkaakapitu"/>
    <w:link w:val="Tekstkomentarza"/>
    <w:uiPriority w:val="99"/>
    <w:semiHidden/>
    <w:rsid w:val="00556901"/>
    <w:rPr>
      <w:rFonts w:ascii="Times New Roman" w:eastAsia="SimSun" w:hAnsi="Times New Roman" w:cs="Mangal"/>
      <w:kern w:val="1"/>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556901"/>
    <w:rPr>
      <w:b/>
      <w:bCs/>
    </w:rPr>
  </w:style>
  <w:style w:type="character" w:customStyle="1" w:styleId="TematkomentarzaZnak">
    <w:name w:val="Temat komentarza Znak"/>
    <w:basedOn w:val="TekstkomentarzaZnak"/>
    <w:link w:val="Tematkomentarza"/>
    <w:uiPriority w:val="99"/>
    <w:semiHidden/>
    <w:rsid w:val="00556901"/>
    <w:rPr>
      <w:rFonts w:ascii="Times New Roman" w:eastAsia="SimSun" w:hAnsi="Times New Roman" w:cs="Mangal"/>
      <w:b/>
      <w:bCs/>
      <w:kern w:val="1"/>
      <w:sz w:val="20"/>
      <w:szCs w:val="18"/>
      <w:lang w:eastAsia="zh-CN" w:bidi="hi-IN"/>
    </w:rPr>
  </w:style>
  <w:style w:type="paragraph" w:styleId="Poprawka">
    <w:name w:val="Revision"/>
    <w:hidden/>
    <w:uiPriority w:val="99"/>
    <w:semiHidden/>
    <w:rsid w:val="00CE5BAB"/>
    <w:pPr>
      <w:spacing w:after="0" w:line="240" w:lineRule="auto"/>
    </w:pPr>
    <w:rPr>
      <w:rFonts w:ascii="Times New Roman" w:eastAsia="SimSun"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9118">
      <w:bodyDiv w:val="1"/>
      <w:marLeft w:val="0"/>
      <w:marRight w:val="0"/>
      <w:marTop w:val="0"/>
      <w:marBottom w:val="0"/>
      <w:divBdr>
        <w:top w:val="none" w:sz="0" w:space="0" w:color="auto"/>
        <w:left w:val="none" w:sz="0" w:space="0" w:color="auto"/>
        <w:bottom w:val="none" w:sz="0" w:space="0" w:color="auto"/>
        <w:right w:val="none" w:sz="0" w:space="0" w:color="auto"/>
      </w:divBdr>
    </w:div>
    <w:div w:id="1248272938">
      <w:bodyDiv w:val="1"/>
      <w:marLeft w:val="0"/>
      <w:marRight w:val="0"/>
      <w:marTop w:val="0"/>
      <w:marBottom w:val="0"/>
      <w:divBdr>
        <w:top w:val="none" w:sz="0" w:space="0" w:color="auto"/>
        <w:left w:val="none" w:sz="0" w:space="0" w:color="auto"/>
        <w:bottom w:val="none" w:sz="0" w:space="0" w:color="auto"/>
        <w:right w:val="none" w:sz="0" w:space="0" w:color="auto"/>
      </w:divBdr>
    </w:div>
    <w:div w:id="144265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7909C-454C-4117-A7E4-EE6DF8A2E952}">
  <ds:schemaRefs>
    <ds:schemaRef ds:uri="http://schemas.microsoft.com/sharepoint/v3/contenttype/forms"/>
  </ds:schemaRefs>
</ds:datastoreItem>
</file>

<file path=customXml/itemProps2.xml><?xml version="1.0" encoding="utf-8"?>
<ds:datastoreItem xmlns:ds="http://schemas.openxmlformats.org/officeDocument/2006/customXml" ds:itemID="{454DC720-3DEF-4F65-9204-431F4C10B79D}">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3.xml><?xml version="1.0" encoding="utf-8"?>
<ds:datastoreItem xmlns:ds="http://schemas.openxmlformats.org/officeDocument/2006/customXml" ds:itemID="{62A33281-FCAB-44B7-8425-D0BD8DCE6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5776</Words>
  <Characters>34657</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Szpital Wojewódzki nr 2 w Rzeszowie</Company>
  <LinksUpToDate>false</LinksUpToDate>
  <CharactersWithSpaces>40353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Majcher - Zamówienia Publiczne</dc:creator>
  <cp:keywords/>
  <dc:description/>
  <cp:lastModifiedBy>Anita Cieślik</cp:lastModifiedBy>
  <cp:revision>19</cp:revision>
  <cp:lastPrinted>2026-05-13T12:32:00Z</cp:lastPrinted>
  <dcterms:created xsi:type="dcterms:W3CDTF">2026-03-10T20:57:00Z</dcterms:created>
  <dcterms:modified xsi:type="dcterms:W3CDTF">2026-05-13T12:35:00Z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0x0101004036E0878FE4074DB5DB0ACFCE22072E</vt:lpwstr>
  </property>
  <property fmtid="{D5CDD505-2E9C-101B-9397-08002B2CF9AE}" pid="4" name="docLang">
    <vt:lpwstr>pl</vt:lpwstr>
  </property>
</Properties>
</file>